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203" w:rsidRDefault="003E6203" w:rsidP="003E6203">
      <w:pPr>
        <w:tabs>
          <w:tab w:val="left" w:pos="4140"/>
        </w:tabs>
        <w:jc w:val="center"/>
      </w:pPr>
      <w:bookmarkStart w:id="0" w:name="_GoBack"/>
      <w:bookmarkEnd w:id="0"/>
    </w:p>
    <w:p w:rsidR="00B80E57" w:rsidRDefault="00B80E57" w:rsidP="003E6203">
      <w:pPr>
        <w:tabs>
          <w:tab w:val="left" w:pos="4140"/>
        </w:tabs>
        <w:jc w:val="center"/>
      </w:pPr>
    </w:p>
    <w:p w:rsidR="00230F8F" w:rsidRDefault="00230F8F" w:rsidP="003E6203">
      <w:pPr>
        <w:tabs>
          <w:tab w:val="left" w:pos="4140"/>
        </w:tabs>
        <w:jc w:val="center"/>
      </w:pPr>
    </w:p>
    <w:p w:rsidR="00230F8F" w:rsidRDefault="00230F8F" w:rsidP="003E6203">
      <w:pPr>
        <w:tabs>
          <w:tab w:val="left" w:pos="4140"/>
        </w:tabs>
        <w:jc w:val="center"/>
      </w:pPr>
    </w:p>
    <w:p w:rsidR="00230F8F" w:rsidRDefault="00230F8F" w:rsidP="003E6203">
      <w:pPr>
        <w:tabs>
          <w:tab w:val="left" w:pos="4140"/>
        </w:tabs>
        <w:jc w:val="center"/>
      </w:pPr>
    </w:p>
    <w:p w:rsidR="00230F8F" w:rsidRDefault="00230F8F" w:rsidP="003E6203">
      <w:pPr>
        <w:tabs>
          <w:tab w:val="left" w:pos="4140"/>
        </w:tabs>
        <w:jc w:val="center"/>
      </w:pPr>
    </w:p>
    <w:p w:rsidR="00230F8F" w:rsidRDefault="00230F8F" w:rsidP="003E6203">
      <w:pPr>
        <w:tabs>
          <w:tab w:val="left" w:pos="4140"/>
        </w:tabs>
        <w:jc w:val="center"/>
      </w:pPr>
    </w:p>
    <w:p w:rsidR="00230F8F" w:rsidRDefault="00230F8F" w:rsidP="003E6203">
      <w:pPr>
        <w:tabs>
          <w:tab w:val="left" w:pos="4140"/>
        </w:tabs>
        <w:jc w:val="center"/>
      </w:pPr>
    </w:p>
    <w:p w:rsidR="00230F8F" w:rsidRDefault="00230F8F" w:rsidP="003E6203">
      <w:pPr>
        <w:tabs>
          <w:tab w:val="left" w:pos="4140"/>
        </w:tabs>
        <w:jc w:val="center"/>
      </w:pPr>
    </w:p>
    <w:p w:rsidR="00245129" w:rsidRDefault="003E6203" w:rsidP="003E6203">
      <w:pPr>
        <w:tabs>
          <w:tab w:val="left" w:pos="4140"/>
        </w:tabs>
        <w:spacing w:after="0" w:line="240" w:lineRule="auto"/>
        <w:jc w:val="center"/>
        <w:rPr>
          <w:rFonts w:ascii="Times New Roman" w:hAnsi="Times New Roman"/>
          <w:sz w:val="44"/>
          <w:szCs w:val="40"/>
        </w:rPr>
      </w:pPr>
      <w:r w:rsidRPr="003327EB">
        <w:rPr>
          <w:rFonts w:ascii="Times New Roman" w:hAnsi="Times New Roman"/>
          <w:sz w:val="44"/>
          <w:szCs w:val="40"/>
        </w:rPr>
        <w:t xml:space="preserve">Пояснительная записка к </w:t>
      </w:r>
      <w:r w:rsidR="00245129">
        <w:rPr>
          <w:rFonts w:ascii="Times New Roman" w:hAnsi="Times New Roman"/>
          <w:sz w:val="44"/>
          <w:szCs w:val="40"/>
        </w:rPr>
        <w:t>П</w:t>
      </w:r>
      <w:r w:rsidR="00106C23">
        <w:rPr>
          <w:rFonts w:ascii="Times New Roman" w:hAnsi="Times New Roman"/>
          <w:sz w:val="44"/>
          <w:szCs w:val="40"/>
        </w:rPr>
        <w:t>рогнозу</w:t>
      </w:r>
      <w:r w:rsidRPr="003327EB">
        <w:rPr>
          <w:rFonts w:ascii="Times New Roman" w:hAnsi="Times New Roman"/>
          <w:sz w:val="44"/>
          <w:szCs w:val="40"/>
        </w:rPr>
        <w:t xml:space="preserve"> </w:t>
      </w:r>
    </w:p>
    <w:p w:rsidR="00245129" w:rsidRDefault="003E6203" w:rsidP="003E6203">
      <w:pPr>
        <w:tabs>
          <w:tab w:val="left" w:pos="4140"/>
        </w:tabs>
        <w:spacing w:after="0" w:line="240" w:lineRule="auto"/>
        <w:jc w:val="center"/>
        <w:rPr>
          <w:rFonts w:ascii="Times New Roman" w:hAnsi="Times New Roman"/>
          <w:sz w:val="44"/>
          <w:szCs w:val="40"/>
        </w:rPr>
      </w:pPr>
      <w:r w:rsidRPr="003327EB">
        <w:rPr>
          <w:rFonts w:ascii="Times New Roman" w:hAnsi="Times New Roman"/>
          <w:sz w:val="44"/>
          <w:szCs w:val="40"/>
        </w:rPr>
        <w:t xml:space="preserve">социально-экономического развития </w:t>
      </w:r>
    </w:p>
    <w:p w:rsidR="003E6203" w:rsidRPr="003327EB" w:rsidRDefault="003E6203" w:rsidP="003E6203">
      <w:pPr>
        <w:tabs>
          <w:tab w:val="left" w:pos="4140"/>
        </w:tabs>
        <w:spacing w:after="0" w:line="240" w:lineRule="auto"/>
        <w:jc w:val="center"/>
        <w:rPr>
          <w:rFonts w:ascii="Times New Roman" w:hAnsi="Times New Roman"/>
          <w:sz w:val="44"/>
          <w:szCs w:val="40"/>
        </w:rPr>
      </w:pPr>
      <w:r w:rsidRPr="003327EB">
        <w:rPr>
          <w:rFonts w:ascii="Times New Roman" w:hAnsi="Times New Roman"/>
          <w:sz w:val="44"/>
          <w:szCs w:val="40"/>
        </w:rPr>
        <w:t xml:space="preserve">города Переславля-Залесского </w:t>
      </w:r>
      <w:r w:rsidR="00245129">
        <w:rPr>
          <w:rFonts w:ascii="Times New Roman" w:hAnsi="Times New Roman"/>
          <w:sz w:val="44"/>
          <w:szCs w:val="40"/>
        </w:rPr>
        <w:t>на 2016 год и плановый период 2017-2018 годы</w:t>
      </w:r>
    </w:p>
    <w:p w:rsidR="003E6203" w:rsidRDefault="003E6203" w:rsidP="003E6203">
      <w:pPr>
        <w:tabs>
          <w:tab w:val="left" w:pos="4140"/>
        </w:tabs>
        <w:jc w:val="center"/>
      </w:pPr>
    </w:p>
    <w:p w:rsidR="003E6203" w:rsidRDefault="003E6203" w:rsidP="003E6203">
      <w:pPr>
        <w:tabs>
          <w:tab w:val="left" w:pos="4140"/>
        </w:tabs>
        <w:jc w:val="center"/>
      </w:pPr>
    </w:p>
    <w:p w:rsidR="003E6203" w:rsidRDefault="003E6203" w:rsidP="003E6203">
      <w:pPr>
        <w:tabs>
          <w:tab w:val="left" w:pos="4140"/>
        </w:tabs>
        <w:jc w:val="center"/>
      </w:pPr>
    </w:p>
    <w:p w:rsidR="003E6203" w:rsidRDefault="003E6203" w:rsidP="003E6203">
      <w:pPr>
        <w:tabs>
          <w:tab w:val="left" w:pos="4140"/>
        </w:tabs>
        <w:jc w:val="center"/>
      </w:pPr>
    </w:p>
    <w:p w:rsidR="003E6203" w:rsidRDefault="003E6203" w:rsidP="003E6203">
      <w:pPr>
        <w:tabs>
          <w:tab w:val="left" w:pos="4140"/>
        </w:tabs>
        <w:jc w:val="center"/>
      </w:pPr>
    </w:p>
    <w:p w:rsidR="003E6203" w:rsidRDefault="003E6203" w:rsidP="003E6203">
      <w:pPr>
        <w:tabs>
          <w:tab w:val="left" w:pos="4140"/>
        </w:tabs>
        <w:jc w:val="center"/>
      </w:pPr>
    </w:p>
    <w:p w:rsidR="003E6203" w:rsidRDefault="003E6203" w:rsidP="003E6203">
      <w:pPr>
        <w:tabs>
          <w:tab w:val="left" w:pos="4140"/>
        </w:tabs>
        <w:jc w:val="center"/>
      </w:pPr>
    </w:p>
    <w:p w:rsidR="003E6203" w:rsidRDefault="003E6203" w:rsidP="003E6203">
      <w:pPr>
        <w:tabs>
          <w:tab w:val="left" w:pos="4140"/>
        </w:tabs>
        <w:jc w:val="center"/>
      </w:pPr>
    </w:p>
    <w:p w:rsidR="003327EB" w:rsidRDefault="003327EB" w:rsidP="003E6203">
      <w:pPr>
        <w:tabs>
          <w:tab w:val="left" w:pos="4140"/>
        </w:tabs>
        <w:jc w:val="center"/>
      </w:pPr>
    </w:p>
    <w:p w:rsidR="003E6203" w:rsidRDefault="003E6203" w:rsidP="003E6203">
      <w:pPr>
        <w:tabs>
          <w:tab w:val="left" w:pos="4140"/>
        </w:tabs>
        <w:jc w:val="center"/>
        <w:rPr>
          <w:sz w:val="24"/>
        </w:rPr>
      </w:pPr>
    </w:p>
    <w:p w:rsidR="003327EB" w:rsidRPr="003327EB" w:rsidRDefault="003327EB" w:rsidP="003E6203">
      <w:pPr>
        <w:tabs>
          <w:tab w:val="left" w:pos="4140"/>
        </w:tabs>
        <w:jc w:val="center"/>
        <w:rPr>
          <w:sz w:val="24"/>
        </w:rPr>
      </w:pPr>
    </w:p>
    <w:p w:rsidR="003327EB" w:rsidRPr="003327EB" w:rsidRDefault="00186CBC" w:rsidP="003E6203">
      <w:pPr>
        <w:tabs>
          <w:tab w:val="left" w:pos="4140"/>
        </w:tabs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октябрь </w:t>
      </w:r>
      <w:r w:rsidR="003327EB" w:rsidRPr="003327EB">
        <w:rPr>
          <w:rFonts w:ascii="Times New Roman" w:hAnsi="Times New Roman"/>
          <w:sz w:val="28"/>
        </w:rPr>
        <w:t>2015 г.</w:t>
      </w:r>
    </w:p>
    <w:p w:rsidR="00B80E57" w:rsidRDefault="00B80E57" w:rsidP="00B80E57">
      <w:pPr>
        <w:tabs>
          <w:tab w:val="left" w:pos="720"/>
          <w:tab w:val="left" w:pos="4140"/>
        </w:tabs>
        <w:sectPr w:rsidR="00B80E57" w:rsidSect="00261732">
          <w:footerReference w:type="default" r:id="rId8"/>
          <w:pgSz w:w="11906" w:h="16838"/>
          <w:pgMar w:top="1134" w:right="850" w:bottom="1134" w:left="1701" w:header="708" w:footer="708" w:gutter="0"/>
          <w:pgNumType w:start="2"/>
          <w:cols w:space="708"/>
          <w:titlePg/>
          <w:docGrid w:linePitch="360"/>
        </w:sectPr>
      </w:pPr>
      <w:r>
        <w:tab/>
      </w:r>
    </w:p>
    <w:p w:rsidR="00240E53" w:rsidRPr="007304BD" w:rsidRDefault="007304BD" w:rsidP="007B2E98">
      <w:pPr>
        <w:tabs>
          <w:tab w:val="left" w:pos="4140"/>
        </w:tabs>
        <w:jc w:val="center"/>
        <w:rPr>
          <w:rFonts w:ascii="Times New Roman" w:hAnsi="Times New Roman"/>
          <w:sz w:val="26"/>
          <w:szCs w:val="26"/>
        </w:rPr>
      </w:pPr>
      <w:r w:rsidRPr="007304BD">
        <w:rPr>
          <w:rFonts w:ascii="Times New Roman" w:hAnsi="Times New Roman"/>
          <w:sz w:val="26"/>
          <w:szCs w:val="26"/>
        </w:rPr>
        <w:lastRenderedPageBreak/>
        <w:t>Содержание</w:t>
      </w:r>
    </w:p>
    <w:p w:rsidR="007304BD" w:rsidRPr="004121B0" w:rsidRDefault="007304BD" w:rsidP="007304BD">
      <w:pPr>
        <w:tabs>
          <w:tab w:val="left" w:pos="4140"/>
        </w:tabs>
        <w:rPr>
          <w:rFonts w:ascii="Times New Roman" w:hAnsi="Times New Roman"/>
          <w:sz w:val="26"/>
          <w:szCs w:val="26"/>
        </w:rPr>
      </w:pPr>
      <w:r w:rsidRPr="004121B0">
        <w:rPr>
          <w:rFonts w:ascii="Times New Roman" w:hAnsi="Times New Roman"/>
          <w:sz w:val="26"/>
          <w:szCs w:val="26"/>
        </w:rPr>
        <w:t>Введение………………………………………………………………………………….</w:t>
      </w:r>
      <w:r w:rsidR="008A7E90" w:rsidRPr="004121B0">
        <w:rPr>
          <w:rFonts w:ascii="Times New Roman" w:hAnsi="Times New Roman"/>
          <w:sz w:val="26"/>
          <w:szCs w:val="26"/>
        </w:rPr>
        <w:t>3</w:t>
      </w:r>
    </w:p>
    <w:p w:rsidR="007304BD" w:rsidRPr="004121B0" w:rsidRDefault="007304BD" w:rsidP="007304BD">
      <w:pPr>
        <w:tabs>
          <w:tab w:val="left" w:pos="4140"/>
        </w:tabs>
        <w:rPr>
          <w:rFonts w:ascii="Times New Roman" w:hAnsi="Times New Roman"/>
          <w:sz w:val="26"/>
          <w:szCs w:val="26"/>
        </w:rPr>
      </w:pPr>
      <w:r w:rsidRPr="004121B0">
        <w:rPr>
          <w:rFonts w:ascii="Times New Roman" w:hAnsi="Times New Roman"/>
          <w:sz w:val="26"/>
          <w:szCs w:val="26"/>
        </w:rPr>
        <w:t xml:space="preserve">1. </w:t>
      </w:r>
      <w:r w:rsidR="00416B39" w:rsidRPr="004121B0">
        <w:rPr>
          <w:rFonts w:ascii="Times New Roman" w:hAnsi="Times New Roman"/>
          <w:sz w:val="26"/>
          <w:szCs w:val="26"/>
        </w:rPr>
        <w:t>Общие сведения……………………………………………………………………</w:t>
      </w:r>
      <w:r w:rsidR="00FF06F6" w:rsidRPr="004121B0">
        <w:rPr>
          <w:rFonts w:ascii="Times New Roman" w:hAnsi="Times New Roman"/>
          <w:sz w:val="26"/>
          <w:szCs w:val="26"/>
        </w:rPr>
        <w:t>….</w:t>
      </w:r>
      <w:r w:rsidR="003362AF">
        <w:rPr>
          <w:rFonts w:ascii="Times New Roman" w:hAnsi="Times New Roman"/>
          <w:sz w:val="26"/>
          <w:szCs w:val="26"/>
        </w:rPr>
        <w:t>4</w:t>
      </w:r>
    </w:p>
    <w:p w:rsidR="00416B39" w:rsidRPr="004121B0" w:rsidRDefault="00416B39" w:rsidP="007304BD">
      <w:pPr>
        <w:tabs>
          <w:tab w:val="left" w:pos="4140"/>
        </w:tabs>
        <w:rPr>
          <w:rFonts w:ascii="Times New Roman" w:hAnsi="Times New Roman"/>
          <w:sz w:val="26"/>
          <w:szCs w:val="26"/>
        </w:rPr>
      </w:pPr>
      <w:r w:rsidRPr="004121B0">
        <w:rPr>
          <w:rFonts w:ascii="Times New Roman" w:hAnsi="Times New Roman"/>
          <w:sz w:val="26"/>
          <w:szCs w:val="26"/>
        </w:rPr>
        <w:t>2. Промышленное производство……………………………………………………</w:t>
      </w:r>
      <w:r w:rsidR="004B4305" w:rsidRPr="004121B0">
        <w:rPr>
          <w:rFonts w:ascii="Times New Roman" w:hAnsi="Times New Roman"/>
          <w:sz w:val="26"/>
          <w:szCs w:val="26"/>
        </w:rPr>
        <w:t>..…4</w:t>
      </w:r>
    </w:p>
    <w:p w:rsidR="00416B39" w:rsidRPr="004121B0" w:rsidRDefault="00416B39" w:rsidP="007304BD">
      <w:pPr>
        <w:tabs>
          <w:tab w:val="left" w:pos="4140"/>
        </w:tabs>
        <w:rPr>
          <w:rFonts w:ascii="Times New Roman" w:hAnsi="Times New Roman"/>
          <w:sz w:val="26"/>
          <w:szCs w:val="26"/>
        </w:rPr>
      </w:pPr>
      <w:r w:rsidRPr="004121B0">
        <w:rPr>
          <w:rFonts w:ascii="Times New Roman" w:hAnsi="Times New Roman"/>
          <w:sz w:val="26"/>
          <w:szCs w:val="26"/>
        </w:rPr>
        <w:t>3. Строительство…………………………………………………………………</w:t>
      </w:r>
      <w:r w:rsidR="004B4305" w:rsidRPr="004121B0">
        <w:rPr>
          <w:rFonts w:ascii="Times New Roman" w:hAnsi="Times New Roman"/>
          <w:sz w:val="26"/>
          <w:szCs w:val="26"/>
        </w:rPr>
        <w:t>……....4</w:t>
      </w:r>
    </w:p>
    <w:p w:rsidR="00416B39" w:rsidRPr="004121B0" w:rsidRDefault="00416B39" w:rsidP="007304BD">
      <w:pPr>
        <w:tabs>
          <w:tab w:val="left" w:pos="4140"/>
        </w:tabs>
        <w:rPr>
          <w:rFonts w:ascii="Times New Roman" w:hAnsi="Times New Roman"/>
          <w:sz w:val="26"/>
          <w:szCs w:val="26"/>
        </w:rPr>
      </w:pPr>
      <w:r w:rsidRPr="004121B0">
        <w:rPr>
          <w:rFonts w:ascii="Times New Roman" w:hAnsi="Times New Roman"/>
          <w:sz w:val="26"/>
          <w:szCs w:val="26"/>
        </w:rPr>
        <w:t>4. Транспорт и связь…………………………………………………………………</w:t>
      </w:r>
      <w:r w:rsidR="004B4305" w:rsidRPr="004121B0">
        <w:rPr>
          <w:rFonts w:ascii="Times New Roman" w:hAnsi="Times New Roman"/>
          <w:sz w:val="26"/>
          <w:szCs w:val="26"/>
        </w:rPr>
        <w:t>…..5</w:t>
      </w:r>
    </w:p>
    <w:p w:rsidR="00416B39" w:rsidRPr="004121B0" w:rsidRDefault="00416B39" w:rsidP="007304BD">
      <w:pPr>
        <w:tabs>
          <w:tab w:val="left" w:pos="4140"/>
        </w:tabs>
        <w:rPr>
          <w:rFonts w:ascii="Times New Roman" w:hAnsi="Times New Roman"/>
          <w:sz w:val="26"/>
          <w:szCs w:val="26"/>
        </w:rPr>
      </w:pPr>
      <w:r w:rsidRPr="004121B0">
        <w:rPr>
          <w:rFonts w:ascii="Times New Roman" w:hAnsi="Times New Roman"/>
          <w:sz w:val="26"/>
          <w:szCs w:val="26"/>
        </w:rPr>
        <w:t>5. Основные фонды в экономике. Инвестиции………………………………………</w:t>
      </w:r>
      <w:r w:rsidR="00B72BEF" w:rsidRPr="004121B0">
        <w:rPr>
          <w:rFonts w:ascii="Times New Roman" w:hAnsi="Times New Roman"/>
          <w:sz w:val="26"/>
          <w:szCs w:val="26"/>
        </w:rPr>
        <w:t>...5</w:t>
      </w:r>
    </w:p>
    <w:p w:rsidR="00416B39" w:rsidRPr="004121B0" w:rsidRDefault="00416B39" w:rsidP="007304BD">
      <w:pPr>
        <w:tabs>
          <w:tab w:val="left" w:pos="4140"/>
        </w:tabs>
        <w:rPr>
          <w:rFonts w:ascii="Times New Roman" w:hAnsi="Times New Roman"/>
          <w:sz w:val="26"/>
          <w:szCs w:val="26"/>
        </w:rPr>
      </w:pPr>
      <w:r w:rsidRPr="004121B0">
        <w:rPr>
          <w:rFonts w:ascii="Times New Roman" w:hAnsi="Times New Roman"/>
          <w:sz w:val="26"/>
          <w:szCs w:val="26"/>
        </w:rPr>
        <w:t>6. Малое предпринимательство…………………………………………………………</w:t>
      </w:r>
      <w:r w:rsidR="00A344FA" w:rsidRPr="004121B0">
        <w:rPr>
          <w:rFonts w:ascii="Times New Roman" w:hAnsi="Times New Roman"/>
          <w:sz w:val="26"/>
          <w:szCs w:val="26"/>
        </w:rPr>
        <w:t>5</w:t>
      </w:r>
    </w:p>
    <w:p w:rsidR="00440783" w:rsidRPr="004121B0" w:rsidRDefault="00416B39" w:rsidP="007304BD">
      <w:pPr>
        <w:tabs>
          <w:tab w:val="left" w:pos="4140"/>
        </w:tabs>
        <w:rPr>
          <w:rFonts w:ascii="Times New Roman" w:hAnsi="Times New Roman"/>
          <w:sz w:val="26"/>
          <w:szCs w:val="26"/>
        </w:rPr>
      </w:pPr>
      <w:r w:rsidRPr="004121B0">
        <w:rPr>
          <w:rFonts w:ascii="Times New Roman" w:hAnsi="Times New Roman"/>
          <w:sz w:val="26"/>
          <w:szCs w:val="26"/>
        </w:rPr>
        <w:t>7. Потребительский рынок…………………………………………………………</w:t>
      </w:r>
      <w:r w:rsidR="00440783" w:rsidRPr="004121B0">
        <w:rPr>
          <w:rFonts w:ascii="Times New Roman" w:hAnsi="Times New Roman"/>
          <w:sz w:val="26"/>
          <w:szCs w:val="26"/>
        </w:rPr>
        <w:t>……6</w:t>
      </w:r>
    </w:p>
    <w:p w:rsidR="00416B39" w:rsidRPr="004121B0" w:rsidRDefault="00416B39" w:rsidP="007304BD">
      <w:pPr>
        <w:tabs>
          <w:tab w:val="left" w:pos="4140"/>
        </w:tabs>
        <w:rPr>
          <w:rFonts w:ascii="Times New Roman" w:hAnsi="Times New Roman"/>
          <w:sz w:val="26"/>
          <w:szCs w:val="26"/>
        </w:rPr>
      </w:pPr>
      <w:r w:rsidRPr="004121B0">
        <w:rPr>
          <w:rFonts w:ascii="Times New Roman" w:hAnsi="Times New Roman"/>
          <w:sz w:val="26"/>
          <w:szCs w:val="26"/>
        </w:rPr>
        <w:t>8. Финансовые результаты деятельности организаций…………………………</w:t>
      </w:r>
      <w:r w:rsidR="006F1DC9" w:rsidRPr="004121B0">
        <w:rPr>
          <w:rFonts w:ascii="Times New Roman" w:hAnsi="Times New Roman"/>
          <w:sz w:val="26"/>
          <w:szCs w:val="26"/>
        </w:rPr>
        <w:t>……..</w:t>
      </w:r>
      <w:r w:rsidR="00A4359A">
        <w:rPr>
          <w:rFonts w:ascii="Times New Roman" w:hAnsi="Times New Roman"/>
          <w:sz w:val="26"/>
          <w:szCs w:val="26"/>
        </w:rPr>
        <w:t>7</w:t>
      </w:r>
    </w:p>
    <w:p w:rsidR="00416B39" w:rsidRPr="004121B0" w:rsidRDefault="00416B39" w:rsidP="007304BD">
      <w:pPr>
        <w:tabs>
          <w:tab w:val="left" w:pos="4140"/>
        </w:tabs>
        <w:rPr>
          <w:rFonts w:ascii="Times New Roman" w:hAnsi="Times New Roman"/>
          <w:sz w:val="26"/>
          <w:szCs w:val="26"/>
        </w:rPr>
      </w:pPr>
      <w:r w:rsidRPr="004121B0">
        <w:rPr>
          <w:rFonts w:ascii="Times New Roman" w:hAnsi="Times New Roman"/>
          <w:sz w:val="26"/>
          <w:szCs w:val="26"/>
        </w:rPr>
        <w:t>9. Индексы тарифов естественных монополий ………………………………</w:t>
      </w:r>
      <w:r w:rsidR="006F1DC9" w:rsidRPr="004121B0">
        <w:rPr>
          <w:rFonts w:ascii="Times New Roman" w:hAnsi="Times New Roman"/>
          <w:sz w:val="26"/>
          <w:szCs w:val="26"/>
        </w:rPr>
        <w:t>………..</w:t>
      </w:r>
      <w:r w:rsidR="00CF4479">
        <w:rPr>
          <w:rFonts w:ascii="Times New Roman" w:hAnsi="Times New Roman"/>
          <w:sz w:val="26"/>
          <w:szCs w:val="26"/>
        </w:rPr>
        <w:t>7</w:t>
      </w:r>
    </w:p>
    <w:p w:rsidR="00416B39" w:rsidRPr="004121B0" w:rsidRDefault="00416B39" w:rsidP="007304BD">
      <w:pPr>
        <w:tabs>
          <w:tab w:val="left" w:pos="4140"/>
        </w:tabs>
        <w:rPr>
          <w:rFonts w:ascii="Times New Roman" w:hAnsi="Times New Roman"/>
          <w:sz w:val="26"/>
          <w:szCs w:val="26"/>
        </w:rPr>
      </w:pPr>
      <w:r w:rsidRPr="004121B0">
        <w:rPr>
          <w:rFonts w:ascii="Times New Roman" w:hAnsi="Times New Roman"/>
          <w:sz w:val="26"/>
          <w:szCs w:val="26"/>
        </w:rPr>
        <w:t>10. Денежные доходы населения. Уровень жизни населения………………………</w:t>
      </w:r>
      <w:r w:rsidR="00831F29" w:rsidRPr="004121B0">
        <w:rPr>
          <w:rFonts w:ascii="Times New Roman" w:hAnsi="Times New Roman"/>
          <w:sz w:val="26"/>
          <w:szCs w:val="26"/>
        </w:rPr>
        <w:t>...</w:t>
      </w:r>
      <w:r w:rsidR="00DD16AB">
        <w:rPr>
          <w:rFonts w:ascii="Times New Roman" w:hAnsi="Times New Roman"/>
          <w:sz w:val="26"/>
          <w:szCs w:val="26"/>
        </w:rPr>
        <w:t>8</w:t>
      </w:r>
    </w:p>
    <w:p w:rsidR="00416B39" w:rsidRPr="004121B0" w:rsidRDefault="00416B39" w:rsidP="007304BD">
      <w:pPr>
        <w:tabs>
          <w:tab w:val="left" w:pos="4140"/>
        </w:tabs>
        <w:rPr>
          <w:rFonts w:ascii="Times New Roman" w:hAnsi="Times New Roman"/>
          <w:sz w:val="26"/>
          <w:szCs w:val="26"/>
        </w:rPr>
      </w:pPr>
      <w:r w:rsidRPr="004121B0">
        <w:rPr>
          <w:rFonts w:ascii="Times New Roman" w:hAnsi="Times New Roman"/>
          <w:sz w:val="26"/>
          <w:szCs w:val="26"/>
        </w:rPr>
        <w:t>11. Демографические показатели. Труд и занятость…………………………………..</w:t>
      </w:r>
      <w:r w:rsidR="0035619E" w:rsidRPr="004121B0">
        <w:rPr>
          <w:rFonts w:ascii="Times New Roman" w:hAnsi="Times New Roman"/>
          <w:sz w:val="26"/>
          <w:szCs w:val="26"/>
        </w:rPr>
        <w:t>8</w:t>
      </w:r>
    </w:p>
    <w:p w:rsidR="00416B39" w:rsidRPr="007304BD" w:rsidRDefault="00416B39" w:rsidP="007304BD">
      <w:pPr>
        <w:tabs>
          <w:tab w:val="left" w:pos="4140"/>
        </w:tabs>
        <w:rPr>
          <w:rFonts w:ascii="Times New Roman" w:hAnsi="Times New Roman"/>
          <w:sz w:val="26"/>
          <w:szCs w:val="26"/>
        </w:rPr>
      </w:pPr>
      <w:r w:rsidRPr="004121B0">
        <w:rPr>
          <w:rFonts w:ascii="Times New Roman" w:hAnsi="Times New Roman"/>
          <w:sz w:val="26"/>
          <w:szCs w:val="26"/>
        </w:rPr>
        <w:t>12. Развитие социальной сферы………………………………………………………</w:t>
      </w:r>
      <w:r w:rsidR="00831F29" w:rsidRPr="004121B0">
        <w:rPr>
          <w:rFonts w:ascii="Times New Roman" w:hAnsi="Times New Roman"/>
          <w:sz w:val="26"/>
          <w:szCs w:val="26"/>
        </w:rPr>
        <w:t>...</w:t>
      </w:r>
      <w:r w:rsidR="00831F29">
        <w:rPr>
          <w:rFonts w:ascii="Times New Roman" w:hAnsi="Times New Roman"/>
          <w:sz w:val="26"/>
          <w:szCs w:val="26"/>
        </w:rPr>
        <w:t>9</w:t>
      </w:r>
    </w:p>
    <w:p w:rsidR="007304BD" w:rsidRPr="007304BD" w:rsidRDefault="007304BD" w:rsidP="007B2E98">
      <w:pPr>
        <w:tabs>
          <w:tab w:val="left" w:pos="4140"/>
        </w:tabs>
        <w:jc w:val="center"/>
        <w:rPr>
          <w:rFonts w:ascii="Times New Roman" w:hAnsi="Times New Roman"/>
        </w:rPr>
      </w:pPr>
    </w:p>
    <w:p w:rsidR="00240E53" w:rsidRPr="007304BD" w:rsidRDefault="00240E53" w:rsidP="00240E53">
      <w:pPr>
        <w:rPr>
          <w:rFonts w:ascii="Times New Roman" w:hAnsi="Times New Roman"/>
        </w:rPr>
      </w:pPr>
    </w:p>
    <w:p w:rsidR="007304BD" w:rsidRPr="007304BD" w:rsidRDefault="007304BD" w:rsidP="00240E53">
      <w:pPr>
        <w:rPr>
          <w:rFonts w:ascii="Times New Roman" w:hAnsi="Times New Roman"/>
        </w:rPr>
      </w:pPr>
    </w:p>
    <w:p w:rsidR="007304BD" w:rsidRPr="007304BD" w:rsidRDefault="007304BD" w:rsidP="00240E53">
      <w:pPr>
        <w:rPr>
          <w:rFonts w:ascii="Times New Roman" w:hAnsi="Times New Roman"/>
        </w:rPr>
      </w:pPr>
    </w:p>
    <w:p w:rsidR="007304BD" w:rsidRPr="007304BD" w:rsidRDefault="007304BD" w:rsidP="00240E53">
      <w:pPr>
        <w:rPr>
          <w:rFonts w:ascii="Times New Roman" w:hAnsi="Times New Roman"/>
        </w:rPr>
      </w:pPr>
    </w:p>
    <w:p w:rsidR="007304BD" w:rsidRPr="007304BD" w:rsidRDefault="007304BD" w:rsidP="00240E53">
      <w:pPr>
        <w:rPr>
          <w:rFonts w:ascii="Times New Roman" w:hAnsi="Times New Roman"/>
        </w:rPr>
      </w:pPr>
    </w:p>
    <w:p w:rsidR="007304BD" w:rsidRPr="007304BD" w:rsidRDefault="007304BD" w:rsidP="00240E53">
      <w:pPr>
        <w:rPr>
          <w:rFonts w:ascii="Times New Roman" w:hAnsi="Times New Roman"/>
        </w:rPr>
      </w:pPr>
    </w:p>
    <w:p w:rsidR="007304BD" w:rsidRPr="007304BD" w:rsidRDefault="007304BD" w:rsidP="00240E53">
      <w:pPr>
        <w:rPr>
          <w:rFonts w:ascii="Times New Roman" w:hAnsi="Times New Roman"/>
        </w:rPr>
      </w:pPr>
    </w:p>
    <w:p w:rsidR="007304BD" w:rsidRPr="007304BD" w:rsidRDefault="007304BD" w:rsidP="00240E53">
      <w:pPr>
        <w:rPr>
          <w:rFonts w:ascii="Times New Roman" w:hAnsi="Times New Roman"/>
        </w:rPr>
      </w:pPr>
    </w:p>
    <w:p w:rsidR="007304BD" w:rsidRPr="007304BD" w:rsidRDefault="007304BD" w:rsidP="00240E53">
      <w:pPr>
        <w:rPr>
          <w:rFonts w:ascii="Times New Roman" w:hAnsi="Times New Roman"/>
        </w:rPr>
      </w:pPr>
    </w:p>
    <w:p w:rsidR="007304BD" w:rsidRPr="007304BD" w:rsidRDefault="007304BD" w:rsidP="00240E53">
      <w:pPr>
        <w:rPr>
          <w:rFonts w:ascii="Times New Roman" w:hAnsi="Times New Roman"/>
        </w:rPr>
      </w:pPr>
    </w:p>
    <w:p w:rsidR="007304BD" w:rsidRPr="007304BD" w:rsidRDefault="007304BD" w:rsidP="00240E53">
      <w:pPr>
        <w:rPr>
          <w:rFonts w:ascii="Times New Roman" w:hAnsi="Times New Roman"/>
        </w:rPr>
      </w:pPr>
    </w:p>
    <w:p w:rsidR="00371798" w:rsidRDefault="00371798" w:rsidP="0018226E">
      <w:pPr>
        <w:pStyle w:val="1"/>
        <w:ind w:firstLine="709"/>
        <w:jc w:val="both"/>
        <w:rPr>
          <w:szCs w:val="26"/>
        </w:rPr>
      </w:pPr>
      <w:bookmarkStart w:id="1" w:name="_Toc388968250"/>
    </w:p>
    <w:p w:rsidR="00371798" w:rsidRPr="00371798" w:rsidRDefault="00371798" w:rsidP="00371798">
      <w:pPr>
        <w:rPr>
          <w:lang w:eastAsia="ru-RU"/>
        </w:rPr>
      </w:pPr>
    </w:p>
    <w:p w:rsidR="0018226E" w:rsidRPr="0010169C" w:rsidRDefault="00240E53" w:rsidP="0018226E">
      <w:pPr>
        <w:pStyle w:val="1"/>
        <w:ind w:firstLine="709"/>
        <w:jc w:val="both"/>
        <w:rPr>
          <w:szCs w:val="26"/>
        </w:rPr>
      </w:pPr>
      <w:r w:rsidRPr="0010169C">
        <w:rPr>
          <w:szCs w:val="26"/>
        </w:rPr>
        <w:lastRenderedPageBreak/>
        <w:t>Введение</w:t>
      </w:r>
      <w:bookmarkEnd w:id="1"/>
    </w:p>
    <w:p w:rsidR="00371798" w:rsidRPr="0010169C" w:rsidRDefault="00371798" w:rsidP="0018226E">
      <w:pPr>
        <w:pStyle w:val="1"/>
        <w:ind w:firstLine="709"/>
        <w:jc w:val="both"/>
        <w:rPr>
          <w:b w:val="0"/>
          <w:szCs w:val="26"/>
        </w:rPr>
      </w:pPr>
    </w:p>
    <w:p w:rsidR="00CA2A02" w:rsidRPr="00905380" w:rsidRDefault="00510D18" w:rsidP="00905380">
      <w:pPr>
        <w:tabs>
          <w:tab w:val="left" w:pos="414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905380">
        <w:rPr>
          <w:rFonts w:ascii="Times New Roman" w:hAnsi="Times New Roman"/>
          <w:sz w:val="26"/>
          <w:szCs w:val="26"/>
        </w:rPr>
        <w:t>Прогноз социально-экономического развития города Переславля-Залесского на 2016 год и плановый период 2017-2018 годы</w:t>
      </w:r>
      <w:r w:rsidR="00905380" w:rsidRPr="00905380">
        <w:rPr>
          <w:rFonts w:ascii="Times New Roman" w:hAnsi="Times New Roman"/>
          <w:sz w:val="26"/>
          <w:szCs w:val="26"/>
        </w:rPr>
        <w:t xml:space="preserve"> (далее –прогноз) </w:t>
      </w:r>
      <w:r w:rsidR="00240E53" w:rsidRPr="00905380">
        <w:rPr>
          <w:rFonts w:ascii="Times New Roman" w:hAnsi="Times New Roman"/>
          <w:sz w:val="26"/>
          <w:szCs w:val="26"/>
        </w:rPr>
        <w:t xml:space="preserve">разработан в соответствии с </w:t>
      </w:r>
      <w:r w:rsidR="00CA2A02" w:rsidRPr="00905380">
        <w:rPr>
          <w:rFonts w:ascii="Times New Roman" w:hAnsi="Times New Roman"/>
          <w:sz w:val="26"/>
          <w:szCs w:val="26"/>
        </w:rPr>
        <w:t>Бюджетным кодексом Российской Федерации, Федеральным законом от 28.06.2014 № 172-ФЗ «О стратегическом планировании в Российской Федерации», постановлением Правительства Российской Федерации от 22.07.2009 № 596 «О порядке разработки прогноза социально-экономического развития Российской Федерации», постановлением Правительства Ярославской области от 03.04.2015 № 375-п «О порядках разработки прогнозов социально-экономического развития Ярославской области и признании утратившими силу отдельных постановлений Правительства области», Решением Переславль-Залесской городской Думы от 28.11.2013 № 137 «Об утверждении Положения о бюджетном процессе в городе Переславле-Залесском», Уставом города Переславля-Залесского.</w:t>
      </w:r>
    </w:p>
    <w:p w:rsidR="00371798" w:rsidRPr="0010169C" w:rsidRDefault="00CA2A02" w:rsidP="00425369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>Разработка основных показателей прогноза осуществлялась на основе</w:t>
      </w:r>
      <w:r w:rsidR="00224DF1" w:rsidRPr="0010169C">
        <w:rPr>
          <w:rFonts w:ascii="Times New Roman" w:hAnsi="Times New Roman"/>
          <w:sz w:val="26"/>
          <w:szCs w:val="26"/>
        </w:rPr>
        <w:t xml:space="preserve"> следующих документов:</w:t>
      </w:r>
    </w:p>
    <w:p w:rsidR="00240E53" w:rsidRPr="0010169C" w:rsidRDefault="00224DF1" w:rsidP="00425369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>–</w:t>
      </w:r>
      <w:r w:rsidR="00CA2A02" w:rsidRPr="0010169C">
        <w:rPr>
          <w:rFonts w:ascii="Times New Roman" w:hAnsi="Times New Roman"/>
          <w:sz w:val="26"/>
          <w:szCs w:val="26"/>
        </w:rPr>
        <w:t xml:space="preserve"> сценарны</w:t>
      </w:r>
      <w:r w:rsidRPr="0010169C">
        <w:rPr>
          <w:rFonts w:ascii="Times New Roman" w:hAnsi="Times New Roman"/>
          <w:sz w:val="26"/>
          <w:szCs w:val="26"/>
        </w:rPr>
        <w:t>е</w:t>
      </w:r>
      <w:r w:rsidR="00CA2A02" w:rsidRPr="0010169C">
        <w:rPr>
          <w:rFonts w:ascii="Times New Roman" w:hAnsi="Times New Roman"/>
          <w:sz w:val="26"/>
          <w:szCs w:val="26"/>
        </w:rPr>
        <w:t xml:space="preserve"> услови</w:t>
      </w:r>
      <w:r w:rsidRPr="0010169C">
        <w:rPr>
          <w:rFonts w:ascii="Times New Roman" w:hAnsi="Times New Roman"/>
          <w:sz w:val="26"/>
          <w:szCs w:val="26"/>
        </w:rPr>
        <w:t>я,</w:t>
      </w:r>
      <w:r w:rsidR="00CA2A02" w:rsidRPr="0010169C">
        <w:rPr>
          <w:rFonts w:ascii="Times New Roman" w:hAnsi="Times New Roman"/>
          <w:sz w:val="26"/>
          <w:szCs w:val="26"/>
        </w:rPr>
        <w:t xml:space="preserve"> основны</w:t>
      </w:r>
      <w:r w:rsidRPr="0010169C">
        <w:rPr>
          <w:rFonts w:ascii="Times New Roman" w:hAnsi="Times New Roman"/>
          <w:sz w:val="26"/>
          <w:szCs w:val="26"/>
        </w:rPr>
        <w:t>е</w:t>
      </w:r>
      <w:r w:rsidR="00CA2A02" w:rsidRPr="0010169C">
        <w:rPr>
          <w:rFonts w:ascii="Times New Roman" w:hAnsi="Times New Roman"/>
          <w:sz w:val="26"/>
          <w:szCs w:val="26"/>
        </w:rPr>
        <w:t xml:space="preserve"> параметр</w:t>
      </w:r>
      <w:r w:rsidRPr="0010169C">
        <w:rPr>
          <w:rFonts w:ascii="Times New Roman" w:hAnsi="Times New Roman"/>
          <w:sz w:val="26"/>
          <w:szCs w:val="26"/>
        </w:rPr>
        <w:t>ы</w:t>
      </w:r>
      <w:r w:rsidR="00CA2A02" w:rsidRPr="0010169C">
        <w:rPr>
          <w:rFonts w:ascii="Times New Roman" w:hAnsi="Times New Roman"/>
          <w:sz w:val="26"/>
          <w:szCs w:val="26"/>
        </w:rPr>
        <w:t xml:space="preserve"> прогноза социально-экономического развития Российской Федерации и предельны</w:t>
      </w:r>
      <w:r w:rsidRPr="0010169C">
        <w:rPr>
          <w:rFonts w:ascii="Times New Roman" w:hAnsi="Times New Roman"/>
          <w:sz w:val="26"/>
          <w:szCs w:val="26"/>
        </w:rPr>
        <w:t>е</w:t>
      </w:r>
      <w:r w:rsidR="00CA2A02" w:rsidRPr="0010169C">
        <w:rPr>
          <w:rFonts w:ascii="Times New Roman" w:hAnsi="Times New Roman"/>
          <w:sz w:val="26"/>
          <w:szCs w:val="26"/>
        </w:rPr>
        <w:t xml:space="preserve"> уровн</w:t>
      </w:r>
      <w:r w:rsidRPr="0010169C">
        <w:rPr>
          <w:rFonts w:ascii="Times New Roman" w:hAnsi="Times New Roman"/>
          <w:sz w:val="26"/>
          <w:szCs w:val="26"/>
        </w:rPr>
        <w:t>и</w:t>
      </w:r>
      <w:r w:rsidR="00CA2A02" w:rsidRPr="0010169C">
        <w:rPr>
          <w:rFonts w:ascii="Times New Roman" w:hAnsi="Times New Roman"/>
          <w:sz w:val="26"/>
          <w:szCs w:val="26"/>
        </w:rPr>
        <w:t xml:space="preserve"> цен (тарифов) на услуги компаний инфраструктурного сектора на 2016 год и на плановый период 2017 и 2018 годов</w:t>
      </w:r>
      <w:r w:rsidR="00FE7BA3" w:rsidRPr="0010169C">
        <w:rPr>
          <w:rFonts w:ascii="Times New Roman" w:hAnsi="Times New Roman"/>
          <w:sz w:val="26"/>
          <w:szCs w:val="26"/>
        </w:rPr>
        <w:t xml:space="preserve"> (опубликованные на сайте Министерства экономического развития Российской Федерации 28.05.2015 г.)</w:t>
      </w:r>
      <w:r w:rsidR="00425369" w:rsidRPr="0010169C">
        <w:rPr>
          <w:rFonts w:ascii="Times New Roman" w:hAnsi="Times New Roman"/>
          <w:sz w:val="26"/>
          <w:szCs w:val="26"/>
        </w:rPr>
        <w:t>;</w:t>
      </w:r>
    </w:p>
    <w:p w:rsidR="00CA2A02" w:rsidRPr="0010169C" w:rsidRDefault="00425369" w:rsidP="00425369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>– проект основных показателей прогноза социально-экономического развития Ярославской области на среднесрочный период 2016-2018 годов</w:t>
      </w:r>
      <w:r w:rsidR="00107D4B" w:rsidRPr="0010169C">
        <w:rPr>
          <w:rFonts w:ascii="Times New Roman" w:hAnsi="Times New Roman"/>
          <w:sz w:val="26"/>
          <w:szCs w:val="26"/>
        </w:rPr>
        <w:t xml:space="preserve"> (опубликованный на сайте управления стратегического планирования Правительства Ярославской области 27.07.2015 г.)</w:t>
      </w:r>
      <w:r w:rsidRPr="0010169C">
        <w:rPr>
          <w:rFonts w:ascii="Times New Roman" w:hAnsi="Times New Roman"/>
          <w:sz w:val="26"/>
          <w:szCs w:val="26"/>
        </w:rPr>
        <w:t>;</w:t>
      </w:r>
    </w:p>
    <w:p w:rsidR="00425369" w:rsidRPr="0010169C" w:rsidRDefault="00425369" w:rsidP="00425369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x-none"/>
        </w:rPr>
      </w:pPr>
      <w:r w:rsidRPr="0010169C">
        <w:rPr>
          <w:rFonts w:ascii="Times New Roman" w:hAnsi="Times New Roman"/>
          <w:sz w:val="26"/>
          <w:szCs w:val="26"/>
        </w:rPr>
        <w:t xml:space="preserve">– </w:t>
      </w:r>
      <w:r w:rsidRPr="0010169C">
        <w:rPr>
          <w:rFonts w:ascii="Times New Roman" w:hAnsi="Times New Roman"/>
          <w:sz w:val="26"/>
          <w:szCs w:val="26"/>
          <w:lang w:eastAsia="x-none"/>
        </w:rPr>
        <w:t>информация</w:t>
      </w:r>
      <w:r w:rsidRPr="0010169C">
        <w:rPr>
          <w:rFonts w:ascii="Times New Roman" w:hAnsi="Times New Roman"/>
          <w:sz w:val="26"/>
          <w:szCs w:val="26"/>
          <w:lang w:val="x-none" w:eastAsia="x-none"/>
        </w:rPr>
        <w:t xml:space="preserve"> Ф</w:t>
      </w:r>
      <w:r w:rsidRPr="0010169C">
        <w:rPr>
          <w:rFonts w:ascii="Times New Roman" w:hAnsi="Times New Roman"/>
          <w:sz w:val="26"/>
          <w:szCs w:val="26"/>
          <w:lang w:eastAsia="x-none"/>
        </w:rPr>
        <w:t>едеральной службы</w:t>
      </w:r>
      <w:r w:rsidRPr="0010169C">
        <w:rPr>
          <w:rFonts w:ascii="Times New Roman" w:hAnsi="Times New Roman"/>
          <w:sz w:val="26"/>
          <w:szCs w:val="26"/>
          <w:lang w:val="x-none" w:eastAsia="x-none"/>
        </w:rPr>
        <w:t xml:space="preserve"> государственной статистики </w:t>
      </w:r>
      <w:r w:rsidRPr="0010169C">
        <w:rPr>
          <w:rFonts w:ascii="Times New Roman" w:hAnsi="Times New Roman"/>
          <w:sz w:val="26"/>
          <w:szCs w:val="26"/>
          <w:lang w:eastAsia="x-none"/>
        </w:rPr>
        <w:t xml:space="preserve">Российской Федерации и территориального органа Федеральной службы </w:t>
      </w:r>
      <w:r w:rsidRPr="0010169C">
        <w:rPr>
          <w:rFonts w:ascii="Times New Roman" w:hAnsi="Times New Roman"/>
          <w:sz w:val="26"/>
          <w:szCs w:val="26"/>
          <w:lang w:val="x-none" w:eastAsia="x-none"/>
        </w:rPr>
        <w:t>государственной статистики</w:t>
      </w:r>
      <w:r w:rsidR="003102AF" w:rsidRPr="0010169C">
        <w:rPr>
          <w:rFonts w:ascii="Times New Roman" w:hAnsi="Times New Roman"/>
          <w:sz w:val="26"/>
          <w:szCs w:val="26"/>
          <w:lang w:eastAsia="x-none"/>
        </w:rPr>
        <w:t xml:space="preserve">  по Ярославской области;</w:t>
      </w:r>
    </w:p>
    <w:p w:rsidR="00371798" w:rsidRPr="0010169C" w:rsidRDefault="00371798" w:rsidP="00425369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>– информация, представленная предприятиями и организациями, осуществляющими свою деятельность на территории города Переславля-Залесского;</w:t>
      </w:r>
    </w:p>
    <w:p w:rsidR="00371798" w:rsidRPr="0010169C" w:rsidRDefault="00371798" w:rsidP="00371798">
      <w:pPr>
        <w:pStyle w:val="ConsPlusTitle"/>
        <w:widowControl/>
        <w:ind w:firstLine="993"/>
        <w:jc w:val="both"/>
        <w:rPr>
          <w:b w:val="0"/>
          <w:sz w:val="26"/>
          <w:szCs w:val="26"/>
        </w:rPr>
      </w:pPr>
      <w:r w:rsidRPr="0010169C">
        <w:rPr>
          <w:b w:val="0"/>
          <w:sz w:val="26"/>
          <w:szCs w:val="26"/>
        </w:rPr>
        <w:t>– информация, полученная от структурных подразделений Администрации города Переславля-Залесского.</w:t>
      </w:r>
    </w:p>
    <w:p w:rsidR="00574C2E" w:rsidRPr="0010169C" w:rsidRDefault="007D4C52" w:rsidP="00371798">
      <w:pPr>
        <w:pStyle w:val="ConsPlusTitle"/>
        <w:widowControl/>
        <w:ind w:firstLine="993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Прогноз </w:t>
      </w:r>
      <w:r w:rsidR="00425369" w:rsidRPr="0010169C">
        <w:rPr>
          <w:b w:val="0"/>
          <w:sz w:val="26"/>
          <w:szCs w:val="26"/>
        </w:rPr>
        <w:t>разработан в двух вариантах</w:t>
      </w:r>
      <w:r w:rsidR="00505CA2">
        <w:rPr>
          <w:b w:val="0"/>
          <w:sz w:val="26"/>
          <w:szCs w:val="26"/>
        </w:rPr>
        <w:t xml:space="preserve">: </w:t>
      </w:r>
      <w:r w:rsidR="00425369" w:rsidRPr="0010169C">
        <w:rPr>
          <w:b w:val="0"/>
          <w:sz w:val="26"/>
          <w:szCs w:val="26"/>
        </w:rPr>
        <w:t>базов</w:t>
      </w:r>
      <w:r w:rsidR="00505CA2">
        <w:rPr>
          <w:b w:val="0"/>
          <w:sz w:val="26"/>
          <w:szCs w:val="26"/>
        </w:rPr>
        <w:t xml:space="preserve">ом </w:t>
      </w:r>
      <w:r w:rsidR="00425369" w:rsidRPr="0010169C">
        <w:rPr>
          <w:b w:val="0"/>
          <w:sz w:val="26"/>
          <w:szCs w:val="26"/>
        </w:rPr>
        <w:t>и целев</w:t>
      </w:r>
      <w:r w:rsidR="00505CA2">
        <w:rPr>
          <w:b w:val="0"/>
          <w:sz w:val="26"/>
          <w:szCs w:val="26"/>
        </w:rPr>
        <w:t>ом</w:t>
      </w:r>
      <w:r w:rsidR="00672786">
        <w:rPr>
          <w:b w:val="0"/>
          <w:sz w:val="26"/>
          <w:szCs w:val="26"/>
        </w:rPr>
        <w:t xml:space="preserve">. </w:t>
      </w:r>
      <w:r w:rsidR="004E7F44" w:rsidRPr="0010169C">
        <w:rPr>
          <w:b w:val="0"/>
          <w:sz w:val="26"/>
          <w:szCs w:val="26"/>
        </w:rPr>
        <w:t xml:space="preserve">Базовый вариант </w:t>
      </w:r>
      <w:r w:rsidR="005932B5" w:rsidRPr="0010169C">
        <w:rPr>
          <w:b w:val="0"/>
          <w:sz w:val="26"/>
          <w:szCs w:val="26"/>
        </w:rPr>
        <w:t>(</w:t>
      </w:r>
      <w:r w:rsidR="00F547F7" w:rsidRPr="0010169C">
        <w:rPr>
          <w:b w:val="0"/>
          <w:sz w:val="26"/>
          <w:szCs w:val="26"/>
          <w:lang w:val="en-US"/>
        </w:rPr>
        <w:t>I</w:t>
      </w:r>
      <w:r w:rsidR="00F547F7" w:rsidRPr="0010169C">
        <w:rPr>
          <w:b w:val="0"/>
          <w:sz w:val="26"/>
          <w:szCs w:val="26"/>
        </w:rPr>
        <w:t xml:space="preserve"> </w:t>
      </w:r>
      <w:r w:rsidR="005932B5" w:rsidRPr="0010169C">
        <w:rPr>
          <w:b w:val="0"/>
          <w:sz w:val="26"/>
          <w:szCs w:val="26"/>
        </w:rPr>
        <w:t xml:space="preserve">вариант) </w:t>
      </w:r>
      <w:r w:rsidR="004E7F44" w:rsidRPr="0010169C">
        <w:rPr>
          <w:b w:val="0"/>
          <w:sz w:val="26"/>
          <w:szCs w:val="26"/>
        </w:rPr>
        <w:t>характеризует параметры развития экономики города Переславля-Залесского при сохранении основных тенденций функционирования экономики и социальной сферы Российской Федерации и Ярославской области на период прогнозирования.</w:t>
      </w:r>
      <w:r w:rsidR="00672786">
        <w:rPr>
          <w:b w:val="0"/>
          <w:sz w:val="26"/>
          <w:szCs w:val="26"/>
        </w:rPr>
        <w:t xml:space="preserve"> </w:t>
      </w:r>
      <w:r w:rsidR="004E7F44" w:rsidRPr="0010169C">
        <w:rPr>
          <w:b w:val="0"/>
          <w:sz w:val="26"/>
          <w:szCs w:val="26"/>
        </w:rPr>
        <w:t>Целевой вариант</w:t>
      </w:r>
      <w:r w:rsidR="005932B5" w:rsidRPr="0010169C">
        <w:rPr>
          <w:b w:val="0"/>
          <w:sz w:val="26"/>
          <w:szCs w:val="26"/>
        </w:rPr>
        <w:t xml:space="preserve"> (</w:t>
      </w:r>
      <w:r w:rsidR="00F547F7" w:rsidRPr="0010169C">
        <w:rPr>
          <w:b w:val="0"/>
          <w:sz w:val="26"/>
          <w:szCs w:val="26"/>
          <w:lang w:val="en-US"/>
        </w:rPr>
        <w:t>II</w:t>
      </w:r>
      <w:r w:rsidR="00F547F7" w:rsidRPr="0010169C">
        <w:rPr>
          <w:b w:val="0"/>
          <w:sz w:val="26"/>
          <w:szCs w:val="26"/>
        </w:rPr>
        <w:t xml:space="preserve"> вариант</w:t>
      </w:r>
      <w:r w:rsidR="005932B5" w:rsidRPr="0010169C">
        <w:rPr>
          <w:b w:val="0"/>
          <w:sz w:val="26"/>
          <w:szCs w:val="26"/>
        </w:rPr>
        <w:t>)</w:t>
      </w:r>
      <w:r w:rsidR="004E7F44" w:rsidRPr="0010169C">
        <w:rPr>
          <w:b w:val="0"/>
          <w:sz w:val="26"/>
          <w:szCs w:val="26"/>
        </w:rPr>
        <w:t xml:space="preserve"> характеризуется позитивными тенденциями в социально-экономическом развитии города Переславля-Залесского при реализации политики Правительства Российской Федерации, Правительства Ярославской области</w:t>
      </w:r>
      <w:r w:rsidR="00DF489D" w:rsidRPr="0010169C">
        <w:rPr>
          <w:b w:val="0"/>
          <w:sz w:val="26"/>
          <w:szCs w:val="26"/>
        </w:rPr>
        <w:t>.</w:t>
      </w:r>
    </w:p>
    <w:p w:rsidR="00D00D0F" w:rsidRPr="0010169C" w:rsidRDefault="00D00D0F" w:rsidP="00574C2E">
      <w:pPr>
        <w:keepNext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10169C">
        <w:rPr>
          <w:rFonts w:ascii="Times New Roman" w:hAnsi="Times New Roman"/>
          <w:b/>
          <w:sz w:val="26"/>
          <w:szCs w:val="26"/>
        </w:rPr>
        <w:lastRenderedPageBreak/>
        <w:t>Общие сведения</w:t>
      </w:r>
    </w:p>
    <w:p w:rsidR="00D00D0F" w:rsidRPr="0010169C" w:rsidRDefault="00D00D0F" w:rsidP="00574C2E">
      <w:pPr>
        <w:keepNext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D00D0F" w:rsidRPr="0010169C" w:rsidRDefault="00C01DE9" w:rsidP="00574C2E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 xml:space="preserve">По состоянию на 1 января 2015 г. </w:t>
      </w:r>
      <w:r w:rsidR="00EC6F86" w:rsidRPr="0010169C">
        <w:rPr>
          <w:rFonts w:ascii="Times New Roman" w:hAnsi="Times New Roman"/>
          <w:sz w:val="26"/>
          <w:szCs w:val="26"/>
        </w:rPr>
        <w:t>площадь территории г. Переславля-Залесского составила 2247 га</w:t>
      </w:r>
      <w:r w:rsidR="00E00DF5" w:rsidRPr="0010169C">
        <w:rPr>
          <w:rFonts w:ascii="Times New Roman" w:hAnsi="Times New Roman"/>
          <w:sz w:val="26"/>
          <w:szCs w:val="26"/>
        </w:rPr>
        <w:t xml:space="preserve">. Основную долю </w:t>
      </w:r>
      <w:r w:rsidR="00000763" w:rsidRPr="0010169C">
        <w:rPr>
          <w:rFonts w:ascii="Times New Roman" w:hAnsi="Times New Roman"/>
          <w:sz w:val="26"/>
          <w:szCs w:val="26"/>
        </w:rPr>
        <w:t xml:space="preserve">– </w:t>
      </w:r>
      <w:r w:rsidR="00F54629" w:rsidRPr="0010169C">
        <w:rPr>
          <w:rFonts w:ascii="Times New Roman" w:hAnsi="Times New Roman"/>
          <w:sz w:val="26"/>
          <w:szCs w:val="26"/>
        </w:rPr>
        <w:t xml:space="preserve">72,6% </w:t>
      </w:r>
      <w:r w:rsidR="00000763" w:rsidRPr="0010169C">
        <w:rPr>
          <w:rFonts w:ascii="Times New Roman" w:hAnsi="Times New Roman"/>
          <w:sz w:val="26"/>
          <w:szCs w:val="26"/>
        </w:rPr>
        <w:t>–</w:t>
      </w:r>
      <w:r w:rsidR="00F54629" w:rsidRPr="0010169C">
        <w:rPr>
          <w:rFonts w:ascii="Times New Roman" w:hAnsi="Times New Roman"/>
          <w:sz w:val="26"/>
          <w:szCs w:val="26"/>
        </w:rPr>
        <w:t xml:space="preserve"> в общей площади территории города занимают застроенные земли. Площадь зеленных массивов и насаждений составляет почти 330 га.</w:t>
      </w:r>
    </w:p>
    <w:p w:rsidR="00D00D0F" w:rsidRPr="0010169C" w:rsidRDefault="00D00D0F" w:rsidP="00574C2E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25369" w:rsidRPr="0010169C" w:rsidRDefault="005676FD" w:rsidP="00574C2E">
      <w:pPr>
        <w:keepNext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10169C">
        <w:rPr>
          <w:rFonts w:ascii="Times New Roman" w:hAnsi="Times New Roman"/>
          <w:b/>
          <w:sz w:val="26"/>
          <w:szCs w:val="26"/>
        </w:rPr>
        <w:t>Промышленное производство</w:t>
      </w:r>
    </w:p>
    <w:p w:rsidR="00EA5098" w:rsidRPr="0010169C" w:rsidRDefault="00EA5098" w:rsidP="00574C2E">
      <w:pPr>
        <w:keepNext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621B6B" w:rsidRPr="0010169C" w:rsidRDefault="004E4A96" w:rsidP="00D841BC">
      <w:pPr>
        <w:tabs>
          <w:tab w:val="left" w:pos="39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 xml:space="preserve">Промышленное производство является основным направлением деятельности предприятий г. Переславля-Залесского. </w:t>
      </w:r>
      <w:r w:rsidR="00621B6B" w:rsidRPr="0010169C">
        <w:rPr>
          <w:rFonts w:ascii="Times New Roman" w:hAnsi="Times New Roman"/>
          <w:sz w:val="26"/>
          <w:szCs w:val="26"/>
        </w:rPr>
        <w:t xml:space="preserve">В 2014 г. был зафиксирован значительный спад производства, когда экономические процессы, происходящие в стране, отразились на </w:t>
      </w:r>
      <w:r w:rsidR="00A54811" w:rsidRPr="0010169C">
        <w:rPr>
          <w:rFonts w:ascii="Times New Roman" w:hAnsi="Times New Roman"/>
          <w:sz w:val="26"/>
          <w:szCs w:val="26"/>
        </w:rPr>
        <w:t>результатах</w:t>
      </w:r>
      <w:r w:rsidR="00621B6B" w:rsidRPr="0010169C">
        <w:rPr>
          <w:rFonts w:ascii="Times New Roman" w:hAnsi="Times New Roman"/>
          <w:sz w:val="26"/>
          <w:szCs w:val="26"/>
        </w:rPr>
        <w:t xml:space="preserve"> деятельности предприятий.</w:t>
      </w:r>
    </w:p>
    <w:p w:rsidR="00CA2A02" w:rsidRPr="0010169C" w:rsidRDefault="00FF27D7" w:rsidP="00D841BC">
      <w:pPr>
        <w:tabs>
          <w:tab w:val="left" w:pos="39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>По ито</w:t>
      </w:r>
      <w:r w:rsidR="00ED2081" w:rsidRPr="0010169C">
        <w:rPr>
          <w:rFonts w:ascii="Times New Roman" w:hAnsi="Times New Roman"/>
          <w:sz w:val="26"/>
          <w:szCs w:val="26"/>
        </w:rPr>
        <w:t xml:space="preserve">гам 2014 года </w:t>
      </w:r>
      <w:r w:rsidR="00912D9E" w:rsidRPr="0010169C">
        <w:rPr>
          <w:rFonts w:ascii="Times New Roman" w:hAnsi="Times New Roman"/>
          <w:sz w:val="26"/>
          <w:szCs w:val="26"/>
        </w:rPr>
        <w:t>объем</w:t>
      </w:r>
      <w:r w:rsidR="00ED2081" w:rsidRPr="0010169C">
        <w:rPr>
          <w:rFonts w:ascii="Times New Roman" w:hAnsi="Times New Roman"/>
          <w:sz w:val="26"/>
          <w:szCs w:val="26"/>
        </w:rPr>
        <w:t xml:space="preserve"> отгруж</w:t>
      </w:r>
      <w:r w:rsidR="004735FD" w:rsidRPr="0010169C">
        <w:rPr>
          <w:rFonts w:ascii="Times New Roman" w:hAnsi="Times New Roman"/>
          <w:sz w:val="26"/>
          <w:szCs w:val="26"/>
        </w:rPr>
        <w:t>енн</w:t>
      </w:r>
      <w:r w:rsidRPr="0010169C">
        <w:rPr>
          <w:rFonts w:ascii="Times New Roman" w:hAnsi="Times New Roman"/>
          <w:sz w:val="26"/>
          <w:szCs w:val="26"/>
        </w:rPr>
        <w:t xml:space="preserve">ой </w:t>
      </w:r>
      <w:r w:rsidR="00912D9E" w:rsidRPr="0010169C">
        <w:rPr>
          <w:rFonts w:ascii="Times New Roman" w:hAnsi="Times New Roman"/>
          <w:sz w:val="26"/>
          <w:szCs w:val="26"/>
        </w:rPr>
        <w:t xml:space="preserve">промышленной </w:t>
      </w:r>
      <w:r w:rsidRPr="0010169C">
        <w:rPr>
          <w:rFonts w:ascii="Times New Roman" w:hAnsi="Times New Roman"/>
          <w:sz w:val="26"/>
          <w:szCs w:val="26"/>
        </w:rPr>
        <w:t>продукции</w:t>
      </w:r>
      <w:r w:rsidR="00912D9E" w:rsidRPr="0010169C">
        <w:rPr>
          <w:rFonts w:ascii="Times New Roman" w:hAnsi="Times New Roman"/>
          <w:sz w:val="26"/>
          <w:szCs w:val="26"/>
        </w:rPr>
        <w:t xml:space="preserve"> снизился</w:t>
      </w:r>
      <w:r w:rsidRPr="0010169C">
        <w:rPr>
          <w:rFonts w:ascii="Times New Roman" w:hAnsi="Times New Roman"/>
          <w:sz w:val="26"/>
          <w:szCs w:val="26"/>
        </w:rPr>
        <w:t xml:space="preserve"> </w:t>
      </w:r>
      <w:r w:rsidR="00B7526D" w:rsidRPr="0010169C">
        <w:rPr>
          <w:rFonts w:ascii="Times New Roman" w:hAnsi="Times New Roman"/>
          <w:sz w:val="26"/>
          <w:szCs w:val="26"/>
        </w:rPr>
        <w:t>на 5,5</w:t>
      </w:r>
      <w:r w:rsidRPr="0010169C">
        <w:rPr>
          <w:rFonts w:ascii="Times New Roman" w:hAnsi="Times New Roman"/>
          <w:sz w:val="26"/>
          <w:szCs w:val="26"/>
        </w:rPr>
        <w:t>%</w:t>
      </w:r>
      <w:r w:rsidR="00912D9E" w:rsidRPr="0010169C">
        <w:rPr>
          <w:rFonts w:ascii="Times New Roman" w:hAnsi="Times New Roman"/>
          <w:sz w:val="26"/>
          <w:szCs w:val="26"/>
        </w:rPr>
        <w:t xml:space="preserve"> и составил 8,5 млрд.руб.</w:t>
      </w:r>
      <w:r w:rsidR="00621B6B" w:rsidRPr="0010169C">
        <w:rPr>
          <w:rFonts w:ascii="Times New Roman" w:hAnsi="Times New Roman"/>
          <w:sz w:val="26"/>
          <w:szCs w:val="26"/>
        </w:rPr>
        <w:t xml:space="preserve"> А спад в сопоставимых ценах составил почти 12%.</w:t>
      </w:r>
    </w:p>
    <w:p w:rsidR="00F75F8E" w:rsidRPr="0010169C" w:rsidRDefault="00F75F8E" w:rsidP="00D841BC">
      <w:pPr>
        <w:tabs>
          <w:tab w:val="left" w:pos="39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>Учитывая продолжающееся секторальное давление на экономику, в 2015 г. индекс промышленного производства</w:t>
      </w:r>
      <w:r w:rsidR="00621B6B" w:rsidRPr="0010169C">
        <w:rPr>
          <w:rFonts w:ascii="Times New Roman" w:hAnsi="Times New Roman"/>
          <w:sz w:val="26"/>
          <w:szCs w:val="26"/>
        </w:rPr>
        <w:t xml:space="preserve"> может составить</w:t>
      </w:r>
      <w:r w:rsidRPr="0010169C">
        <w:rPr>
          <w:rFonts w:ascii="Times New Roman" w:hAnsi="Times New Roman"/>
          <w:sz w:val="26"/>
          <w:szCs w:val="26"/>
        </w:rPr>
        <w:t xml:space="preserve"> </w:t>
      </w:r>
      <w:r w:rsidR="00F51F96" w:rsidRPr="0010169C">
        <w:rPr>
          <w:rFonts w:ascii="Times New Roman" w:hAnsi="Times New Roman"/>
          <w:sz w:val="26"/>
          <w:szCs w:val="26"/>
        </w:rPr>
        <w:t>98,7</w:t>
      </w:r>
      <w:r w:rsidRPr="0010169C">
        <w:rPr>
          <w:rFonts w:ascii="Times New Roman" w:hAnsi="Times New Roman"/>
          <w:sz w:val="26"/>
          <w:szCs w:val="26"/>
        </w:rPr>
        <w:t>%.</w:t>
      </w:r>
    </w:p>
    <w:p w:rsidR="00F75F8E" w:rsidRPr="0010169C" w:rsidRDefault="00F75F8E" w:rsidP="00D841BC">
      <w:pPr>
        <w:tabs>
          <w:tab w:val="left" w:pos="39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 xml:space="preserve">Восстановление положительного прироста в 2016-2018 гг. будет </w:t>
      </w:r>
      <w:r w:rsidR="004257A5" w:rsidRPr="0010169C">
        <w:rPr>
          <w:rFonts w:ascii="Times New Roman" w:hAnsi="Times New Roman"/>
          <w:sz w:val="26"/>
          <w:szCs w:val="26"/>
        </w:rPr>
        <w:t>во много</w:t>
      </w:r>
      <w:r w:rsidR="00566307" w:rsidRPr="0010169C">
        <w:rPr>
          <w:rFonts w:ascii="Times New Roman" w:hAnsi="Times New Roman"/>
          <w:sz w:val="26"/>
          <w:szCs w:val="26"/>
        </w:rPr>
        <w:t>м</w:t>
      </w:r>
      <w:r w:rsidR="004257A5" w:rsidRPr="0010169C">
        <w:rPr>
          <w:rFonts w:ascii="Times New Roman" w:hAnsi="Times New Roman"/>
          <w:sz w:val="26"/>
          <w:szCs w:val="26"/>
        </w:rPr>
        <w:t xml:space="preserve"> обеспечено благодаря</w:t>
      </w:r>
      <w:r w:rsidR="006E19FA" w:rsidRPr="0010169C">
        <w:rPr>
          <w:rFonts w:ascii="Times New Roman" w:hAnsi="Times New Roman"/>
          <w:sz w:val="26"/>
          <w:szCs w:val="26"/>
        </w:rPr>
        <w:t xml:space="preserve"> активной позиции государства в реализации Стратегии импортозамещения,</w:t>
      </w:r>
      <w:r w:rsidR="004257A5" w:rsidRPr="0010169C">
        <w:rPr>
          <w:rFonts w:ascii="Times New Roman" w:hAnsi="Times New Roman"/>
          <w:sz w:val="26"/>
          <w:szCs w:val="26"/>
        </w:rPr>
        <w:t xml:space="preserve"> наполнению рынка собственной продукцией</w:t>
      </w:r>
      <w:r w:rsidR="008F6FC1" w:rsidRPr="0010169C">
        <w:rPr>
          <w:rFonts w:ascii="Times New Roman" w:hAnsi="Times New Roman"/>
          <w:sz w:val="26"/>
          <w:szCs w:val="26"/>
        </w:rPr>
        <w:t>.</w:t>
      </w:r>
      <w:r w:rsidR="004257A5" w:rsidRPr="0010169C">
        <w:rPr>
          <w:rFonts w:ascii="Times New Roman" w:hAnsi="Times New Roman"/>
          <w:sz w:val="26"/>
          <w:szCs w:val="26"/>
        </w:rPr>
        <w:t xml:space="preserve"> </w:t>
      </w:r>
    </w:p>
    <w:p w:rsidR="00F42AB0" w:rsidRPr="0010169C" w:rsidRDefault="00255174" w:rsidP="00D841BC">
      <w:pPr>
        <w:tabs>
          <w:tab w:val="left" w:pos="39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>При базовом варианте</w:t>
      </w:r>
      <w:r w:rsidR="00F42AB0" w:rsidRPr="0010169C">
        <w:rPr>
          <w:rFonts w:ascii="Times New Roman" w:hAnsi="Times New Roman"/>
          <w:sz w:val="26"/>
          <w:szCs w:val="26"/>
        </w:rPr>
        <w:t>, когда существу</w:t>
      </w:r>
      <w:r w:rsidR="001E0426" w:rsidRPr="0010169C">
        <w:rPr>
          <w:rFonts w:ascii="Times New Roman" w:hAnsi="Times New Roman"/>
          <w:sz w:val="26"/>
          <w:szCs w:val="26"/>
        </w:rPr>
        <w:t xml:space="preserve">ющие события в мировой экономике продолжат влиять на ситуацию в стране, </w:t>
      </w:r>
      <w:r w:rsidR="00F73888" w:rsidRPr="0010169C">
        <w:rPr>
          <w:rFonts w:ascii="Times New Roman" w:hAnsi="Times New Roman"/>
          <w:sz w:val="26"/>
          <w:szCs w:val="26"/>
        </w:rPr>
        <w:t>к 2018 г.</w:t>
      </w:r>
      <w:r w:rsidR="00F42AB0" w:rsidRPr="0010169C">
        <w:rPr>
          <w:rFonts w:ascii="Times New Roman" w:hAnsi="Times New Roman"/>
          <w:sz w:val="26"/>
          <w:szCs w:val="26"/>
        </w:rPr>
        <w:t xml:space="preserve"> </w:t>
      </w:r>
      <w:r w:rsidR="00F73888" w:rsidRPr="0010169C">
        <w:rPr>
          <w:rFonts w:ascii="Times New Roman" w:hAnsi="Times New Roman"/>
          <w:sz w:val="26"/>
          <w:szCs w:val="26"/>
        </w:rPr>
        <w:t xml:space="preserve">индекс </w:t>
      </w:r>
      <w:r w:rsidR="00F42AB0" w:rsidRPr="0010169C">
        <w:rPr>
          <w:rFonts w:ascii="Times New Roman" w:hAnsi="Times New Roman"/>
          <w:sz w:val="26"/>
          <w:szCs w:val="26"/>
        </w:rPr>
        <w:t xml:space="preserve">промышленного производства составит </w:t>
      </w:r>
      <w:r w:rsidR="00F73888" w:rsidRPr="0010169C">
        <w:rPr>
          <w:rFonts w:ascii="Times New Roman" w:hAnsi="Times New Roman"/>
          <w:sz w:val="26"/>
          <w:szCs w:val="26"/>
        </w:rPr>
        <w:t>102</w:t>
      </w:r>
      <w:r w:rsidR="00D841BC" w:rsidRPr="0010169C">
        <w:rPr>
          <w:rFonts w:ascii="Times New Roman" w:hAnsi="Times New Roman"/>
          <w:sz w:val="26"/>
          <w:szCs w:val="26"/>
        </w:rPr>
        <w:t>%.</w:t>
      </w:r>
      <w:r w:rsidR="00FF6CB9" w:rsidRPr="0010169C">
        <w:rPr>
          <w:rFonts w:ascii="Times New Roman" w:hAnsi="Times New Roman"/>
          <w:sz w:val="26"/>
          <w:szCs w:val="26"/>
        </w:rPr>
        <w:t xml:space="preserve"> </w:t>
      </w:r>
      <w:r w:rsidR="00F42AB0" w:rsidRPr="0010169C">
        <w:rPr>
          <w:rFonts w:ascii="Times New Roman" w:hAnsi="Times New Roman"/>
          <w:sz w:val="26"/>
          <w:szCs w:val="26"/>
        </w:rPr>
        <w:t xml:space="preserve">При целевом </w:t>
      </w:r>
      <w:r w:rsidRPr="0010169C">
        <w:rPr>
          <w:rFonts w:ascii="Times New Roman" w:hAnsi="Times New Roman"/>
          <w:sz w:val="26"/>
          <w:szCs w:val="26"/>
        </w:rPr>
        <w:t xml:space="preserve">варианте </w:t>
      </w:r>
      <w:r w:rsidR="00692D90" w:rsidRPr="0010169C">
        <w:rPr>
          <w:rFonts w:ascii="Times New Roman" w:hAnsi="Times New Roman"/>
          <w:sz w:val="26"/>
          <w:szCs w:val="26"/>
        </w:rPr>
        <w:t xml:space="preserve">– позитивных изменениях в экономике </w:t>
      </w:r>
      <w:r w:rsidR="00D841BC" w:rsidRPr="0010169C">
        <w:rPr>
          <w:rFonts w:ascii="Times New Roman" w:hAnsi="Times New Roman"/>
          <w:sz w:val="26"/>
          <w:szCs w:val="26"/>
        </w:rPr>
        <w:t>– к 2018 году</w:t>
      </w:r>
      <w:r w:rsidR="00692D90" w:rsidRPr="0010169C">
        <w:rPr>
          <w:rFonts w:ascii="Times New Roman" w:hAnsi="Times New Roman"/>
          <w:sz w:val="26"/>
          <w:szCs w:val="26"/>
        </w:rPr>
        <w:t xml:space="preserve"> </w:t>
      </w:r>
      <w:r w:rsidR="00D841BC" w:rsidRPr="0010169C">
        <w:rPr>
          <w:rFonts w:ascii="Times New Roman" w:hAnsi="Times New Roman"/>
          <w:sz w:val="26"/>
          <w:szCs w:val="26"/>
        </w:rPr>
        <w:t xml:space="preserve">индекс промышленного производства увеличится до </w:t>
      </w:r>
      <w:r w:rsidR="00F73888" w:rsidRPr="0010169C">
        <w:rPr>
          <w:rFonts w:ascii="Times New Roman" w:hAnsi="Times New Roman"/>
          <w:sz w:val="26"/>
          <w:szCs w:val="26"/>
        </w:rPr>
        <w:t>102,6</w:t>
      </w:r>
      <w:r w:rsidR="00D841BC" w:rsidRPr="0010169C">
        <w:rPr>
          <w:rFonts w:ascii="Times New Roman" w:hAnsi="Times New Roman"/>
          <w:sz w:val="26"/>
          <w:szCs w:val="26"/>
        </w:rPr>
        <w:t>%.</w:t>
      </w:r>
    </w:p>
    <w:p w:rsidR="00F75F8E" w:rsidRPr="0010169C" w:rsidRDefault="00F75F8E" w:rsidP="00D841BC">
      <w:pPr>
        <w:tabs>
          <w:tab w:val="left" w:pos="3900"/>
        </w:tabs>
        <w:spacing w:after="0" w:line="240" w:lineRule="auto"/>
        <w:ind w:firstLine="709"/>
      </w:pPr>
    </w:p>
    <w:p w:rsidR="00F75F8E" w:rsidRPr="0010169C" w:rsidRDefault="00ED79D1" w:rsidP="00ED79D1">
      <w:pPr>
        <w:tabs>
          <w:tab w:val="left" w:pos="3900"/>
        </w:tabs>
        <w:spacing w:after="0" w:line="240" w:lineRule="auto"/>
        <w:ind w:firstLine="709"/>
        <w:rPr>
          <w:rFonts w:ascii="Times New Roman" w:hAnsi="Times New Roman"/>
          <w:b/>
          <w:sz w:val="26"/>
          <w:szCs w:val="26"/>
        </w:rPr>
      </w:pPr>
      <w:r w:rsidRPr="0010169C">
        <w:rPr>
          <w:rFonts w:ascii="Times New Roman" w:hAnsi="Times New Roman"/>
          <w:b/>
          <w:sz w:val="26"/>
          <w:szCs w:val="26"/>
        </w:rPr>
        <w:t>Строительство</w:t>
      </w:r>
    </w:p>
    <w:p w:rsidR="00ED79D1" w:rsidRPr="0010169C" w:rsidRDefault="00ED79D1" w:rsidP="00ED79D1">
      <w:pPr>
        <w:tabs>
          <w:tab w:val="left" w:pos="3900"/>
        </w:tabs>
        <w:spacing w:after="0" w:line="240" w:lineRule="auto"/>
        <w:ind w:firstLine="709"/>
        <w:rPr>
          <w:rFonts w:ascii="Times New Roman" w:hAnsi="Times New Roman"/>
          <w:b/>
          <w:sz w:val="26"/>
          <w:szCs w:val="26"/>
        </w:rPr>
      </w:pPr>
    </w:p>
    <w:p w:rsidR="00FC671B" w:rsidRPr="0010169C" w:rsidRDefault="00FC671B" w:rsidP="006D4E3C">
      <w:pPr>
        <w:tabs>
          <w:tab w:val="left" w:pos="39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>В 2014 г. общая площадь зданий, введенных в эксплуатацию</w:t>
      </w:r>
      <w:r w:rsidR="00AA7396" w:rsidRPr="0010169C">
        <w:rPr>
          <w:rFonts w:ascii="Times New Roman" w:hAnsi="Times New Roman"/>
          <w:sz w:val="26"/>
          <w:szCs w:val="26"/>
        </w:rPr>
        <w:t>,</w:t>
      </w:r>
      <w:r w:rsidRPr="0010169C">
        <w:rPr>
          <w:rFonts w:ascii="Times New Roman" w:hAnsi="Times New Roman"/>
          <w:sz w:val="26"/>
          <w:szCs w:val="26"/>
        </w:rPr>
        <w:t xml:space="preserve"> составила </w:t>
      </w:r>
      <w:r w:rsidR="00AA7396" w:rsidRPr="0010169C">
        <w:rPr>
          <w:rFonts w:ascii="Times New Roman" w:hAnsi="Times New Roman"/>
          <w:sz w:val="26"/>
          <w:szCs w:val="26"/>
        </w:rPr>
        <w:t>35,2 тыс.кв.м., из них более половины – 18,</w:t>
      </w:r>
      <w:r w:rsidR="00D82C04" w:rsidRPr="0010169C">
        <w:rPr>
          <w:rFonts w:ascii="Times New Roman" w:hAnsi="Times New Roman"/>
          <w:sz w:val="26"/>
          <w:szCs w:val="26"/>
        </w:rPr>
        <w:t>6</w:t>
      </w:r>
      <w:r w:rsidR="00AA7396" w:rsidRPr="0010169C">
        <w:rPr>
          <w:rFonts w:ascii="Times New Roman" w:hAnsi="Times New Roman"/>
          <w:sz w:val="26"/>
          <w:szCs w:val="26"/>
        </w:rPr>
        <w:t xml:space="preserve"> тыс.кв.м. – это жилье. </w:t>
      </w:r>
      <w:r w:rsidRPr="0010169C">
        <w:rPr>
          <w:rFonts w:ascii="Times New Roman" w:eastAsia="Times New Roman" w:hAnsi="Times New Roman"/>
          <w:sz w:val="26"/>
          <w:szCs w:val="26"/>
          <w:lang w:eastAsia="ru-RU"/>
        </w:rPr>
        <w:t xml:space="preserve">За год объемы жилищного строительства увеличились на </w:t>
      </w:r>
      <w:r w:rsidR="002C1335" w:rsidRPr="0010169C">
        <w:rPr>
          <w:rFonts w:ascii="Times New Roman" w:eastAsia="Times New Roman" w:hAnsi="Times New Roman"/>
          <w:sz w:val="26"/>
          <w:szCs w:val="26"/>
          <w:lang w:eastAsia="ru-RU"/>
        </w:rPr>
        <w:t>5</w:t>
      </w:r>
      <w:r w:rsidRPr="0010169C">
        <w:rPr>
          <w:rFonts w:ascii="Times New Roman" w:eastAsia="Times New Roman" w:hAnsi="Times New Roman"/>
          <w:sz w:val="26"/>
          <w:szCs w:val="26"/>
          <w:lang w:eastAsia="ru-RU"/>
        </w:rPr>
        <w:t>%.</w:t>
      </w:r>
    </w:p>
    <w:p w:rsidR="00AA7396" w:rsidRPr="0010169C" w:rsidRDefault="006D4E3C" w:rsidP="008C33D8">
      <w:pPr>
        <w:tabs>
          <w:tab w:val="left" w:pos="39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>Такие темпы жилищного строительства</w:t>
      </w:r>
      <w:r w:rsidR="0053496D">
        <w:rPr>
          <w:rFonts w:ascii="Times New Roman" w:hAnsi="Times New Roman"/>
          <w:sz w:val="26"/>
          <w:szCs w:val="26"/>
        </w:rPr>
        <w:t>,</w:t>
      </w:r>
      <w:r w:rsidRPr="0010169C">
        <w:rPr>
          <w:rFonts w:ascii="Times New Roman" w:hAnsi="Times New Roman"/>
          <w:sz w:val="26"/>
          <w:szCs w:val="26"/>
        </w:rPr>
        <w:t xml:space="preserve"> в основном</w:t>
      </w:r>
      <w:r w:rsidR="0053496D">
        <w:rPr>
          <w:rFonts w:ascii="Times New Roman" w:hAnsi="Times New Roman"/>
          <w:sz w:val="26"/>
          <w:szCs w:val="26"/>
        </w:rPr>
        <w:t>,</w:t>
      </w:r>
      <w:r w:rsidRPr="0010169C">
        <w:rPr>
          <w:rFonts w:ascii="Times New Roman" w:hAnsi="Times New Roman"/>
          <w:sz w:val="26"/>
          <w:szCs w:val="26"/>
        </w:rPr>
        <w:t xml:space="preserve"> связаны с реализацией адресн</w:t>
      </w:r>
      <w:r w:rsidR="00870DD5" w:rsidRPr="0010169C">
        <w:rPr>
          <w:rFonts w:ascii="Times New Roman" w:hAnsi="Times New Roman"/>
          <w:sz w:val="26"/>
          <w:szCs w:val="26"/>
        </w:rPr>
        <w:t>ых</w:t>
      </w:r>
      <w:r w:rsidRPr="0010169C">
        <w:rPr>
          <w:rFonts w:ascii="Times New Roman" w:hAnsi="Times New Roman"/>
          <w:sz w:val="26"/>
          <w:szCs w:val="26"/>
        </w:rPr>
        <w:t xml:space="preserve"> программ по переселению граждан из аварийного жилищного фонда.</w:t>
      </w:r>
      <w:r w:rsidR="00DA59A2" w:rsidRPr="0010169C">
        <w:rPr>
          <w:rFonts w:ascii="Times New Roman" w:hAnsi="Times New Roman"/>
          <w:sz w:val="26"/>
          <w:szCs w:val="26"/>
        </w:rPr>
        <w:t xml:space="preserve"> </w:t>
      </w:r>
      <w:r w:rsidR="008C33D8" w:rsidRPr="0010169C">
        <w:rPr>
          <w:rFonts w:ascii="Times New Roman" w:hAnsi="Times New Roman"/>
          <w:sz w:val="26"/>
          <w:szCs w:val="26"/>
        </w:rPr>
        <w:t>В 2014 г. при реализации городской целевой программы «Жилище» на 2011-2015 годы было выделено 186,5 млн. руб., из которых 93,8 млн. руб. – областной бюджет, 27,1 млн. руб. – городской бюджет.</w:t>
      </w:r>
    </w:p>
    <w:p w:rsidR="00DA59A2" w:rsidRPr="0010169C" w:rsidRDefault="00FC288D" w:rsidP="00DA59A2">
      <w:pPr>
        <w:tabs>
          <w:tab w:val="left" w:pos="39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>В 2015 г. с учетом существующих темпов строи</w:t>
      </w:r>
      <w:r w:rsidR="00AC506B" w:rsidRPr="0010169C">
        <w:rPr>
          <w:rFonts w:ascii="Times New Roman" w:hAnsi="Times New Roman"/>
          <w:sz w:val="26"/>
          <w:szCs w:val="26"/>
        </w:rPr>
        <w:t>тельств</w:t>
      </w:r>
      <w:r w:rsidR="00DA59A2" w:rsidRPr="0010169C">
        <w:rPr>
          <w:rFonts w:ascii="Times New Roman" w:hAnsi="Times New Roman"/>
          <w:sz w:val="26"/>
          <w:szCs w:val="26"/>
        </w:rPr>
        <w:t>а площадь зданий, введенных в эксплуатацию, может составить 18,7 тыс.кв.м.</w:t>
      </w:r>
    </w:p>
    <w:p w:rsidR="00721E4C" w:rsidRPr="0010169C" w:rsidRDefault="0017135B" w:rsidP="00AD6D7D">
      <w:pPr>
        <w:tabs>
          <w:tab w:val="left" w:pos="39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 xml:space="preserve">В 2016-2018 гг. жилищная политика города будет </w:t>
      </w:r>
      <w:r w:rsidR="00AD6D7D" w:rsidRPr="0010169C">
        <w:rPr>
          <w:rFonts w:ascii="Times New Roman" w:hAnsi="Times New Roman"/>
          <w:sz w:val="26"/>
          <w:szCs w:val="26"/>
        </w:rPr>
        <w:t>направлена на обеспечени</w:t>
      </w:r>
      <w:r w:rsidR="003440F6" w:rsidRPr="0010169C">
        <w:rPr>
          <w:rFonts w:ascii="Times New Roman" w:hAnsi="Times New Roman"/>
          <w:sz w:val="26"/>
          <w:szCs w:val="26"/>
        </w:rPr>
        <w:t>е</w:t>
      </w:r>
      <w:r w:rsidR="00AD6D7D" w:rsidRPr="0010169C">
        <w:rPr>
          <w:rFonts w:ascii="Times New Roman" w:hAnsi="Times New Roman"/>
          <w:sz w:val="26"/>
          <w:szCs w:val="26"/>
        </w:rPr>
        <w:t xml:space="preserve"> жителей доступным жильем в соответствии с государственн</w:t>
      </w:r>
      <w:r w:rsidR="00621B6B" w:rsidRPr="0010169C">
        <w:rPr>
          <w:rFonts w:ascii="Times New Roman" w:hAnsi="Times New Roman"/>
          <w:sz w:val="26"/>
          <w:szCs w:val="26"/>
        </w:rPr>
        <w:t xml:space="preserve">ыми </w:t>
      </w:r>
      <w:r w:rsidR="00AD6D7D" w:rsidRPr="0010169C">
        <w:rPr>
          <w:rFonts w:ascii="Times New Roman" w:hAnsi="Times New Roman"/>
          <w:sz w:val="26"/>
          <w:szCs w:val="26"/>
        </w:rPr>
        <w:t>програм</w:t>
      </w:r>
      <w:r w:rsidR="00621B6B" w:rsidRPr="0010169C">
        <w:rPr>
          <w:rFonts w:ascii="Times New Roman" w:hAnsi="Times New Roman"/>
          <w:sz w:val="26"/>
          <w:szCs w:val="26"/>
        </w:rPr>
        <w:t>мами</w:t>
      </w:r>
      <w:r w:rsidR="00721E4C" w:rsidRPr="0010169C">
        <w:rPr>
          <w:rFonts w:ascii="Times New Roman" w:hAnsi="Times New Roman"/>
          <w:sz w:val="26"/>
          <w:szCs w:val="26"/>
        </w:rPr>
        <w:t>.</w:t>
      </w:r>
      <w:r w:rsidR="00360949" w:rsidRPr="0010169C">
        <w:rPr>
          <w:rFonts w:ascii="Times New Roman" w:hAnsi="Times New Roman"/>
          <w:sz w:val="26"/>
          <w:szCs w:val="26"/>
        </w:rPr>
        <w:t xml:space="preserve"> </w:t>
      </w:r>
      <w:r w:rsidR="003440F6" w:rsidRPr="0010169C">
        <w:rPr>
          <w:rFonts w:ascii="Times New Roman" w:hAnsi="Times New Roman"/>
          <w:sz w:val="26"/>
          <w:szCs w:val="26"/>
        </w:rPr>
        <w:t xml:space="preserve">В этой сфере будет продолжена реализация мер </w:t>
      </w:r>
      <w:r w:rsidR="00721E4C" w:rsidRPr="0010169C">
        <w:rPr>
          <w:rFonts w:ascii="Times New Roman" w:hAnsi="Times New Roman"/>
          <w:sz w:val="26"/>
          <w:szCs w:val="26"/>
        </w:rPr>
        <w:t>государственной поддержки строительства жилья, улучшения жилищных условий</w:t>
      </w:r>
      <w:r w:rsidR="007E0AE8" w:rsidRPr="0010169C">
        <w:rPr>
          <w:rFonts w:ascii="Times New Roman" w:hAnsi="Times New Roman"/>
          <w:sz w:val="26"/>
          <w:szCs w:val="26"/>
        </w:rPr>
        <w:t xml:space="preserve">, возмещения средств </w:t>
      </w:r>
      <w:r w:rsidR="009B6105" w:rsidRPr="0010169C">
        <w:rPr>
          <w:rFonts w:ascii="Times New Roman" w:hAnsi="Times New Roman"/>
          <w:sz w:val="26"/>
          <w:szCs w:val="26"/>
        </w:rPr>
        <w:t>на уплату процентов по кредитам, полученным гражданами на строительство жилья в кредитных организациях.</w:t>
      </w:r>
    </w:p>
    <w:p w:rsidR="004B6FDD" w:rsidRPr="0010169C" w:rsidRDefault="004B6FDD" w:rsidP="004B6FDD">
      <w:pPr>
        <w:tabs>
          <w:tab w:val="left" w:pos="39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>При базовом варианте</w:t>
      </w:r>
      <w:r w:rsidR="003471D5" w:rsidRPr="0010169C">
        <w:rPr>
          <w:rFonts w:ascii="Times New Roman" w:hAnsi="Times New Roman"/>
          <w:sz w:val="26"/>
          <w:szCs w:val="26"/>
        </w:rPr>
        <w:t xml:space="preserve"> </w:t>
      </w:r>
      <w:r w:rsidRPr="0010169C">
        <w:rPr>
          <w:rFonts w:ascii="Times New Roman" w:hAnsi="Times New Roman"/>
          <w:sz w:val="26"/>
          <w:szCs w:val="26"/>
        </w:rPr>
        <w:t xml:space="preserve">в 2016 г. объемы жилищного строительства составят 19,3 тыс.кв.м., в 2017 г. – 22 тыс.кв.м., в 2018 г . </w:t>
      </w:r>
      <w:r w:rsidR="00D043E9" w:rsidRPr="0010169C">
        <w:rPr>
          <w:rFonts w:ascii="Times New Roman" w:hAnsi="Times New Roman"/>
          <w:sz w:val="26"/>
          <w:szCs w:val="26"/>
        </w:rPr>
        <w:t xml:space="preserve">– </w:t>
      </w:r>
      <w:r w:rsidRPr="0010169C">
        <w:rPr>
          <w:rFonts w:ascii="Times New Roman" w:hAnsi="Times New Roman"/>
          <w:sz w:val="26"/>
          <w:szCs w:val="26"/>
        </w:rPr>
        <w:t>23,3 тыс.кв.м.</w:t>
      </w:r>
      <w:r w:rsidR="003440F6" w:rsidRPr="0010169C">
        <w:rPr>
          <w:rFonts w:ascii="Times New Roman" w:hAnsi="Times New Roman"/>
          <w:sz w:val="26"/>
          <w:szCs w:val="26"/>
        </w:rPr>
        <w:t xml:space="preserve"> </w:t>
      </w:r>
      <w:r w:rsidRPr="0010169C">
        <w:rPr>
          <w:rFonts w:ascii="Times New Roman" w:hAnsi="Times New Roman"/>
          <w:sz w:val="26"/>
          <w:szCs w:val="26"/>
        </w:rPr>
        <w:t xml:space="preserve">При целевом </w:t>
      </w:r>
      <w:r w:rsidRPr="0010169C">
        <w:rPr>
          <w:rFonts w:ascii="Times New Roman" w:hAnsi="Times New Roman"/>
          <w:sz w:val="26"/>
          <w:szCs w:val="26"/>
        </w:rPr>
        <w:lastRenderedPageBreak/>
        <w:t xml:space="preserve">варианте </w:t>
      </w:r>
      <w:r w:rsidR="002B573D" w:rsidRPr="0010169C">
        <w:rPr>
          <w:rFonts w:ascii="Times New Roman" w:hAnsi="Times New Roman"/>
          <w:sz w:val="26"/>
          <w:szCs w:val="26"/>
        </w:rPr>
        <w:t xml:space="preserve">событий в 2016 г. </w:t>
      </w:r>
      <w:r w:rsidR="00D043E9" w:rsidRPr="0010169C">
        <w:rPr>
          <w:rFonts w:ascii="Times New Roman" w:hAnsi="Times New Roman"/>
          <w:sz w:val="26"/>
          <w:szCs w:val="26"/>
        </w:rPr>
        <w:t>планируется ввести 21,2 тыс.кв.м. жилья, в 2017 г. – 23,9 тыс.кв.м., в 2018 г.</w:t>
      </w:r>
      <w:r w:rsidR="00317399" w:rsidRPr="0010169C">
        <w:rPr>
          <w:rFonts w:ascii="Times New Roman" w:hAnsi="Times New Roman"/>
          <w:sz w:val="26"/>
          <w:szCs w:val="26"/>
        </w:rPr>
        <w:t xml:space="preserve"> –</w:t>
      </w:r>
      <w:r w:rsidR="00D043E9" w:rsidRPr="0010169C">
        <w:rPr>
          <w:rFonts w:ascii="Times New Roman" w:hAnsi="Times New Roman"/>
          <w:sz w:val="26"/>
          <w:szCs w:val="26"/>
        </w:rPr>
        <w:t xml:space="preserve"> 25,2 тыс.кв.м.</w:t>
      </w:r>
    </w:p>
    <w:p w:rsidR="00AA7396" w:rsidRPr="0010169C" w:rsidRDefault="00AA7396" w:rsidP="00D841BC">
      <w:pPr>
        <w:tabs>
          <w:tab w:val="left" w:pos="3900"/>
        </w:tabs>
        <w:spacing w:after="0" w:line="240" w:lineRule="auto"/>
        <w:ind w:firstLine="709"/>
      </w:pPr>
    </w:p>
    <w:p w:rsidR="00696D29" w:rsidRPr="0010169C" w:rsidRDefault="00696D29" w:rsidP="00D841BC">
      <w:pPr>
        <w:tabs>
          <w:tab w:val="left" w:pos="3900"/>
        </w:tabs>
        <w:spacing w:after="0" w:line="240" w:lineRule="auto"/>
        <w:ind w:firstLine="709"/>
        <w:rPr>
          <w:rFonts w:ascii="Times New Roman" w:hAnsi="Times New Roman"/>
          <w:b/>
          <w:sz w:val="26"/>
          <w:szCs w:val="26"/>
        </w:rPr>
      </w:pPr>
      <w:r w:rsidRPr="0010169C">
        <w:rPr>
          <w:rFonts w:ascii="Times New Roman" w:hAnsi="Times New Roman"/>
          <w:b/>
          <w:sz w:val="26"/>
          <w:szCs w:val="26"/>
        </w:rPr>
        <w:t>Транспорт и связь</w:t>
      </w:r>
    </w:p>
    <w:p w:rsidR="00696D29" w:rsidRPr="0010169C" w:rsidRDefault="00696D29" w:rsidP="00D841BC">
      <w:pPr>
        <w:tabs>
          <w:tab w:val="left" w:pos="3900"/>
        </w:tabs>
        <w:spacing w:after="0" w:line="240" w:lineRule="auto"/>
        <w:ind w:firstLine="709"/>
        <w:rPr>
          <w:rFonts w:ascii="Times New Roman" w:hAnsi="Times New Roman"/>
          <w:b/>
          <w:sz w:val="26"/>
          <w:szCs w:val="26"/>
        </w:rPr>
      </w:pPr>
    </w:p>
    <w:p w:rsidR="00696D29" w:rsidRPr="0010169C" w:rsidRDefault="00A354E7" w:rsidP="00A354E7">
      <w:pPr>
        <w:tabs>
          <w:tab w:val="left" w:pos="39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>По состоянию на 1 января 2015 г.</w:t>
      </w:r>
      <w:r w:rsidR="00696D29" w:rsidRPr="0010169C">
        <w:rPr>
          <w:rFonts w:ascii="Times New Roman" w:hAnsi="Times New Roman"/>
          <w:sz w:val="26"/>
          <w:szCs w:val="26"/>
        </w:rPr>
        <w:t xml:space="preserve"> на территории города общая протяженность автомобильных дорог составила почти 146 км.</w:t>
      </w:r>
      <w:r w:rsidRPr="0010169C">
        <w:rPr>
          <w:rFonts w:ascii="Times New Roman" w:hAnsi="Times New Roman"/>
          <w:sz w:val="26"/>
          <w:szCs w:val="26"/>
        </w:rPr>
        <w:t xml:space="preserve">, из которых доля дорог с твердым покрытием – 83,7%. </w:t>
      </w:r>
      <w:r w:rsidR="00696D29" w:rsidRPr="0010169C">
        <w:rPr>
          <w:rFonts w:ascii="Times New Roman" w:hAnsi="Times New Roman"/>
          <w:sz w:val="26"/>
          <w:szCs w:val="26"/>
        </w:rPr>
        <w:t xml:space="preserve">В течение года был выполнен капитальный ремонт более 2 км. </w:t>
      </w:r>
      <w:r w:rsidRPr="0010169C">
        <w:rPr>
          <w:rFonts w:ascii="Times New Roman" w:hAnsi="Times New Roman"/>
          <w:sz w:val="26"/>
          <w:szCs w:val="26"/>
        </w:rPr>
        <w:t xml:space="preserve">дорог (ул. Магистральная, ул. 50 лет Комсомола). </w:t>
      </w:r>
    </w:p>
    <w:p w:rsidR="00A354E7" w:rsidRPr="0010169C" w:rsidRDefault="00A354E7" w:rsidP="00A354E7">
      <w:pPr>
        <w:tabs>
          <w:tab w:val="left" w:pos="39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>Общий объем финансирования мероприятий городской целевой программы «Сохранность автомобильных дорог г. Переславля-Залесского» на 2010-2015 гг.  по реконструкции дорог и дворовых территорий в 2014 г. составил почти 78 млн.руб.</w:t>
      </w:r>
    </w:p>
    <w:p w:rsidR="00661C00" w:rsidRPr="0010169C" w:rsidRDefault="00661C00" w:rsidP="00A354E7">
      <w:pPr>
        <w:tabs>
          <w:tab w:val="left" w:pos="39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 xml:space="preserve">По ожидаемой оценке </w:t>
      </w:r>
      <w:r w:rsidR="00495E4E" w:rsidRPr="0010169C">
        <w:rPr>
          <w:rFonts w:ascii="Times New Roman" w:hAnsi="Times New Roman"/>
          <w:sz w:val="26"/>
          <w:szCs w:val="26"/>
        </w:rPr>
        <w:t xml:space="preserve">в </w:t>
      </w:r>
      <w:r w:rsidRPr="0010169C">
        <w:rPr>
          <w:rFonts w:ascii="Times New Roman" w:hAnsi="Times New Roman"/>
          <w:sz w:val="26"/>
          <w:szCs w:val="26"/>
        </w:rPr>
        <w:t>2018 г. протяженность автомобильных дорог будет соответствовать</w:t>
      </w:r>
      <w:r w:rsidR="00495E4E" w:rsidRPr="0010169C">
        <w:rPr>
          <w:rFonts w:ascii="Times New Roman" w:hAnsi="Times New Roman"/>
          <w:sz w:val="26"/>
          <w:szCs w:val="26"/>
        </w:rPr>
        <w:t xml:space="preserve"> значению</w:t>
      </w:r>
      <w:r w:rsidRPr="0010169C">
        <w:rPr>
          <w:rFonts w:ascii="Times New Roman" w:hAnsi="Times New Roman"/>
          <w:sz w:val="26"/>
          <w:szCs w:val="26"/>
        </w:rPr>
        <w:t xml:space="preserve"> 2014 г. </w:t>
      </w:r>
    </w:p>
    <w:p w:rsidR="00495E4E" w:rsidRPr="0010169C" w:rsidRDefault="00B30778" w:rsidP="00A354E7">
      <w:pPr>
        <w:tabs>
          <w:tab w:val="left" w:pos="39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 xml:space="preserve">При первом варианте прогноза к 2018 г. доля дорог с твердым покрытием в общей протяженности автомобильных городских дорог составит 85,1%. При втором варианте событий значение данного показателя будет </w:t>
      </w:r>
      <w:r w:rsidR="003E0ABB">
        <w:rPr>
          <w:rFonts w:ascii="Times New Roman" w:hAnsi="Times New Roman"/>
          <w:sz w:val="26"/>
          <w:szCs w:val="26"/>
        </w:rPr>
        <w:t xml:space="preserve">равняться </w:t>
      </w:r>
      <w:r w:rsidRPr="0010169C">
        <w:rPr>
          <w:rFonts w:ascii="Times New Roman" w:hAnsi="Times New Roman"/>
          <w:sz w:val="26"/>
          <w:szCs w:val="26"/>
        </w:rPr>
        <w:t>85,8%.</w:t>
      </w:r>
    </w:p>
    <w:p w:rsidR="00A354E7" w:rsidRPr="0010169C" w:rsidRDefault="00A354E7" w:rsidP="00A354E7">
      <w:pPr>
        <w:tabs>
          <w:tab w:val="left" w:pos="39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354E7" w:rsidRPr="0010169C" w:rsidRDefault="00C36956" w:rsidP="00D841BC">
      <w:pPr>
        <w:tabs>
          <w:tab w:val="left" w:pos="3900"/>
        </w:tabs>
        <w:spacing w:after="0" w:line="240" w:lineRule="auto"/>
        <w:ind w:firstLine="709"/>
        <w:rPr>
          <w:rFonts w:ascii="Times New Roman" w:hAnsi="Times New Roman"/>
          <w:b/>
          <w:sz w:val="26"/>
          <w:szCs w:val="26"/>
        </w:rPr>
      </w:pPr>
      <w:r w:rsidRPr="0010169C">
        <w:rPr>
          <w:rFonts w:ascii="Times New Roman" w:hAnsi="Times New Roman"/>
          <w:b/>
          <w:sz w:val="26"/>
          <w:szCs w:val="26"/>
        </w:rPr>
        <w:t>Основные фонды в экономике. Инвестиции</w:t>
      </w:r>
    </w:p>
    <w:p w:rsidR="00696D29" w:rsidRPr="0010169C" w:rsidRDefault="00696D29" w:rsidP="00D841BC">
      <w:pPr>
        <w:tabs>
          <w:tab w:val="left" w:pos="3900"/>
        </w:tabs>
        <w:spacing w:after="0" w:line="240" w:lineRule="auto"/>
        <w:ind w:firstLine="709"/>
        <w:rPr>
          <w:rFonts w:ascii="Times New Roman" w:hAnsi="Times New Roman"/>
          <w:b/>
          <w:sz w:val="26"/>
          <w:szCs w:val="26"/>
        </w:rPr>
      </w:pPr>
    </w:p>
    <w:p w:rsidR="00696D29" w:rsidRPr="0010169C" w:rsidRDefault="00313F5D" w:rsidP="00AB0AB1">
      <w:pPr>
        <w:tabs>
          <w:tab w:val="left" w:pos="39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 xml:space="preserve">В 2014 г. </w:t>
      </w:r>
      <w:r w:rsidR="009E0C63" w:rsidRPr="0010169C">
        <w:rPr>
          <w:rFonts w:ascii="Times New Roman" w:hAnsi="Times New Roman"/>
          <w:sz w:val="26"/>
          <w:szCs w:val="26"/>
        </w:rPr>
        <w:t>предприятиями</w:t>
      </w:r>
      <w:r w:rsidRPr="0010169C">
        <w:rPr>
          <w:rFonts w:ascii="Times New Roman" w:hAnsi="Times New Roman"/>
          <w:sz w:val="26"/>
          <w:szCs w:val="26"/>
        </w:rPr>
        <w:t xml:space="preserve"> и организаци</w:t>
      </w:r>
      <w:r w:rsidR="009E0C63" w:rsidRPr="0010169C">
        <w:rPr>
          <w:rFonts w:ascii="Times New Roman" w:hAnsi="Times New Roman"/>
          <w:sz w:val="26"/>
          <w:szCs w:val="26"/>
        </w:rPr>
        <w:t>ями</w:t>
      </w:r>
      <w:r w:rsidRPr="0010169C">
        <w:rPr>
          <w:rFonts w:ascii="Times New Roman" w:hAnsi="Times New Roman"/>
          <w:sz w:val="26"/>
          <w:szCs w:val="26"/>
        </w:rPr>
        <w:t xml:space="preserve"> города </w:t>
      </w:r>
      <w:r w:rsidR="009E0C63" w:rsidRPr="0010169C">
        <w:rPr>
          <w:rFonts w:ascii="Times New Roman" w:hAnsi="Times New Roman"/>
          <w:sz w:val="26"/>
          <w:szCs w:val="26"/>
        </w:rPr>
        <w:t>принято к учету объектов основных средств на</w:t>
      </w:r>
      <w:r w:rsidR="00E529D2">
        <w:rPr>
          <w:rFonts w:ascii="Times New Roman" w:hAnsi="Times New Roman"/>
          <w:sz w:val="26"/>
          <w:szCs w:val="26"/>
        </w:rPr>
        <w:t xml:space="preserve"> общую</w:t>
      </w:r>
      <w:r w:rsidR="009E0C63" w:rsidRPr="0010169C">
        <w:rPr>
          <w:rFonts w:ascii="Times New Roman" w:hAnsi="Times New Roman"/>
          <w:sz w:val="26"/>
          <w:szCs w:val="26"/>
        </w:rPr>
        <w:t xml:space="preserve"> сумму</w:t>
      </w:r>
      <w:r w:rsidR="00E529D2">
        <w:rPr>
          <w:rFonts w:ascii="Times New Roman" w:hAnsi="Times New Roman"/>
          <w:sz w:val="26"/>
          <w:szCs w:val="26"/>
        </w:rPr>
        <w:t xml:space="preserve"> почти</w:t>
      </w:r>
      <w:r w:rsidRPr="0010169C">
        <w:rPr>
          <w:rFonts w:ascii="Times New Roman" w:hAnsi="Times New Roman"/>
          <w:sz w:val="26"/>
          <w:szCs w:val="26"/>
        </w:rPr>
        <w:t xml:space="preserve"> 8,2 млрд. руб., что на </w:t>
      </w:r>
      <w:r w:rsidR="00847A06">
        <w:rPr>
          <w:rFonts w:ascii="Times New Roman" w:hAnsi="Times New Roman"/>
          <w:sz w:val="26"/>
          <w:szCs w:val="26"/>
        </w:rPr>
        <w:t>5,5</w:t>
      </w:r>
      <w:r w:rsidRPr="0010169C">
        <w:rPr>
          <w:rFonts w:ascii="Times New Roman" w:hAnsi="Times New Roman"/>
          <w:sz w:val="26"/>
          <w:szCs w:val="26"/>
        </w:rPr>
        <w:t xml:space="preserve">% больше по сравнению с прошлым годом. </w:t>
      </w:r>
      <w:r w:rsidR="00AB0AB1" w:rsidRPr="0010169C">
        <w:rPr>
          <w:rFonts w:ascii="Times New Roman" w:hAnsi="Times New Roman"/>
          <w:sz w:val="26"/>
          <w:szCs w:val="26"/>
        </w:rPr>
        <w:t xml:space="preserve">За год было введено в действие производственных зданий и сооружений, машин и оборудования на сумму </w:t>
      </w:r>
      <w:r w:rsidR="006042F4">
        <w:rPr>
          <w:rFonts w:ascii="Times New Roman" w:hAnsi="Times New Roman"/>
          <w:sz w:val="26"/>
          <w:szCs w:val="26"/>
        </w:rPr>
        <w:t>более 1,3 млрд.руб.</w:t>
      </w:r>
      <w:r w:rsidR="00AB0AB1" w:rsidRPr="0010169C">
        <w:rPr>
          <w:rFonts w:ascii="Times New Roman" w:hAnsi="Times New Roman"/>
          <w:sz w:val="26"/>
          <w:szCs w:val="26"/>
        </w:rPr>
        <w:t xml:space="preserve"> При этом стоимость ликвидированных основных фондов составила </w:t>
      </w:r>
      <w:r w:rsidR="00AA2AC5">
        <w:rPr>
          <w:rFonts w:ascii="Times New Roman" w:hAnsi="Times New Roman"/>
          <w:sz w:val="26"/>
          <w:szCs w:val="26"/>
        </w:rPr>
        <w:t>более 630</w:t>
      </w:r>
      <w:r w:rsidR="00AB0AB1" w:rsidRPr="0010169C">
        <w:rPr>
          <w:rFonts w:ascii="Times New Roman" w:hAnsi="Times New Roman"/>
          <w:sz w:val="26"/>
          <w:szCs w:val="26"/>
        </w:rPr>
        <w:t xml:space="preserve"> млн.руб. Таким образом, коэффициент износа</w:t>
      </w:r>
      <w:r w:rsidR="006E0131">
        <w:rPr>
          <w:rFonts w:ascii="Times New Roman" w:hAnsi="Times New Roman"/>
          <w:sz w:val="26"/>
          <w:szCs w:val="26"/>
        </w:rPr>
        <w:t xml:space="preserve"> на конец года</w:t>
      </w:r>
      <w:r w:rsidR="00B06818">
        <w:rPr>
          <w:rFonts w:ascii="Times New Roman" w:hAnsi="Times New Roman"/>
          <w:sz w:val="26"/>
          <w:szCs w:val="26"/>
        </w:rPr>
        <w:t xml:space="preserve"> составил 44</w:t>
      </w:r>
      <w:r w:rsidR="00AB0AB1" w:rsidRPr="0010169C">
        <w:rPr>
          <w:rFonts w:ascii="Times New Roman" w:hAnsi="Times New Roman"/>
          <w:sz w:val="26"/>
          <w:szCs w:val="26"/>
        </w:rPr>
        <w:t>%.</w:t>
      </w:r>
    </w:p>
    <w:p w:rsidR="00D64DA0" w:rsidRPr="0010169C" w:rsidRDefault="00D64DA0" w:rsidP="00AB0AB1">
      <w:pPr>
        <w:tabs>
          <w:tab w:val="left" w:pos="39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 xml:space="preserve">В 2015 г. </w:t>
      </w:r>
      <w:r w:rsidR="009E0C63" w:rsidRPr="0010169C">
        <w:rPr>
          <w:rFonts w:ascii="Times New Roman" w:hAnsi="Times New Roman"/>
          <w:sz w:val="26"/>
          <w:szCs w:val="26"/>
        </w:rPr>
        <w:t>предприятия планируют увеличить</w:t>
      </w:r>
      <w:r w:rsidR="009F5C29" w:rsidRPr="0010169C">
        <w:rPr>
          <w:rFonts w:ascii="Times New Roman" w:hAnsi="Times New Roman"/>
          <w:sz w:val="26"/>
          <w:szCs w:val="26"/>
        </w:rPr>
        <w:t xml:space="preserve"> </w:t>
      </w:r>
      <w:r w:rsidR="000E1B8D">
        <w:rPr>
          <w:rFonts w:ascii="Times New Roman" w:hAnsi="Times New Roman"/>
          <w:sz w:val="26"/>
          <w:szCs w:val="26"/>
        </w:rPr>
        <w:t>стоимость</w:t>
      </w:r>
      <w:r w:rsidR="009E0C63" w:rsidRPr="0010169C">
        <w:rPr>
          <w:rFonts w:ascii="Times New Roman" w:hAnsi="Times New Roman"/>
          <w:sz w:val="26"/>
          <w:szCs w:val="26"/>
        </w:rPr>
        <w:t xml:space="preserve"> основных фондов по первоначальной стоимости</w:t>
      </w:r>
      <w:r w:rsidR="009F5C29" w:rsidRPr="0010169C">
        <w:rPr>
          <w:rFonts w:ascii="Times New Roman" w:hAnsi="Times New Roman"/>
          <w:sz w:val="26"/>
          <w:szCs w:val="26"/>
        </w:rPr>
        <w:t xml:space="preserve"> до 8,6 млрд.руб.</w:t>
      </w:r>
    </w:p>
    <w:p w:rsidR="00AB0AB1" w:rsidRPr="0010169C" w:rsidRDefault="00A3736D" w:rsidP="00AB0AB1">
      <w:pPr>
        <w:tabs>
          <w:tab w:val="left" w:pos="39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 xml:space="preserve">По базовому варианту прогноза в 2016 </w:t>
      </w:r>
      <w:r w:rsidR="001A72A0" w:rsidRPr="0010169C">
        <w:rPr>
          <w:rFonts w:ascii="Times New Roman" w:hAnsi="Times New Roman"/>
          <w:sz w:val="26"/>
          <w:szCs w:val="26"/>
        </w:rPr>
        <w:t xml:space="preserve">– </w:t>
      </w:r>
      <w:r w:rsidRPr="0010169C">
        <w:rPr>
          <w:rFonts w:ascii="Times New Roman" w:hAnsi="Times New Roman"/>
          <w:sz w:val="26"/>
          <w:szCs w:val="26"/>
        </w:rPr>
        <w:t xml:space="preserve">2018 гг. ежегодный темп прироста основных фондов по первоначальной стоимости составит почти 5%. По целевому варианту </w:t>
      </w:r>
      <w:r w:rsidR="001C5D62" w:rsidRPr="0010169C">
        <w:rPr>
          <w:rFonts w:ascii="Times New Roman" w:hAnsi="Times New Roman"/>
          <w:sz w:val="26"/>
          <w:szCs w:val="26"/>
        </w:rPr>
        <w:t>развития событий – не более 6%.</w:t>
      </w:r>
    </w:p>
    <w:p w:rsidR="00AB0AB1" w:rsidRPr="0010169C" w:rsidRDefault="001A72A0" w:rsidP="00AB0AB1">
      <w:pPr>
        <w:tabs>
          <w:tab w:val="left" w:pos="39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 xml:space="preserve">Ввод в действие основных фондов связан с инвестиционными вложениями, осуществляемыми предприятиями в </w:t>
      </w:r>
      <w:r w:rsidR="0040005B" w:rsidRPr="0010169C">
        <w:rPr>
          <w:rFonts w:ascii="Times New Roman" w:hAnsi="Times New Roman"/>
          <w:sz w:val="26"/>
          <w:szCs w:val="26"/>
        </w:rPr>
        <w:t>развитие собственной деятельности.</w:t>
      </w:r>
    </w:p>
    <w:p w:rsidR="004B685C" w:rsidRPr="0010169C" w:rsidRDefault="004B685C" w:rsidP="004B685C">
      <w:pPr>
        <w:pStyle w:val="a3"/>
        <w:ind w:right="-1" w:firstLine="709"/>
        <w:jc w:val="both"/>
        <w:rPr>
          <w:bCs/>
          <w:sz w:val="26"/>
          <w:szCs w:val="26"/>
        </w:rPr>
      </w:pPr>
      <w:r w:rsidRPr="0010169C">
        <w:rPr>
          <w:bCs/>
          <w:sz w:val="26"/>
          <w:szCs w:val="26"/>
        </w:rPr>
        <w:t>В 2014 г. объем инвестиций в основной капитал предприятий и организаций города составил более 1 млрд. руб., что на 433 млн. руб. или в 1,8 раза больше, чем в прошлом году.</w:t>
      </w:r>
    </w:p>
    <w:p w:rsidR="004B685C" w:rsidRPr="0010169C" w:rsidRDefault="004B685C" w:rsidP="008F1C9B">
      <w:pPr>
        <w:pStyle w:val="a3"/>
        <w:ind w:right="-1" w:firstLine="709"/>
        <w:jc w:val="both"/>
        <w:rPr>
          <w:sz w:val="26"/>
          <w:szCs w:val="26"/>
        </w:rPr>
      </w:pPr>
      <w:r w:rsidRPr="0010169C">
        <w:rPr>
          <w:sz w:val="26"/>
          <w:szCs w:val="26"/>
        </w:rPr>
        <w:t>В 2015 г. ожидается незначительное уменьшение объема инвестиционных влож</w:t>
      </w:r>
      <w:r w:rsidR="008F1C9B">
        <w:rPr>
          <w:sz w:val="26"/>
          <w:szCs w:val="26"/>
        </w:rPr>
        <w:t xml:space="preserve">ений в экономику города на 1,7%, которое во много </w:t>
      </w:r>
      <w:r w:rsidRPr="0010169C">
        <w:rPr>
          <w:sz w:val="26"/>
          <w:szCs w:val="26"/>
        </w:rPr>
        <w:t xml:space="preserve">связано с ухудшением доступности кредитных ресурсов как для юридических лиц, так и для населения. </w:t>
      </w:r>
    </w:p>
    <w:p w:rsidR="004B685C" w:rsidRPr="0010169C" w:rsidRDefault="004B685C" w:rsidP="004B685C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>Однако при базовом и целевом варианте прогноза, когда предприятия будут изыскивать возможности по использованию собственных ресурсов, к 2018 г. объем инвестиционных вложений ожидается в размере более 1,3 млрд.руб.</w:t>
      </w:r>
    </w:p>
    <w:p w:rsidR="00696D29" w:rsidRPr="0010169C" w:rsidRDefault="00696D29" w:rsidP="00D841BC">
      <w:pPr>
        <w:tabs>
          <w:tab w:val="left" w:pos="3900"/>
        </w:tabs>
        <w:spacing w:after="0" w:line="240" w:lineRule="auto"/>
        <w:ind w:firstLine="709"/>
        <w:rPr>
          <w:rFonts w:ascii="Times New Roman" w:hAnsi="Times New Roman"/>
          <w:b/>
          <w:sz w:val="26"/>
          <w:szCs w:val="26"/>
        </w:rPr>
      </w:pPr>
    </w:p>
    <w:p w:rsidR="00696D29" w:rsidRPr="0010169C" w:rsidRDefault="00F57B11" w:rsidP="00D841BC">
      <w:pPr>
        <w:tabs>
          <w:tab w:val="left" w:pos="3900"/>
        </w:tabs>
        <w:spacing w:after="0" w:line="240" w:lineRule="auto"/>
        <w:ind w:firstLine="709"/>
        <w:rPr>
          <w:rFonts w:ascii="Times New Roman" w:hAnsi="Times New Roman"/>
          <w:b/>
          <w:sz w:val="26"/>
          <w:szCs w:val="26"/>
        </w:rPr>
      </w:pPr>
      <w:r w:rsidRPr="0010169C">
        <w:rPr>
          <w:rFonts w:ascii="Times New Roman" w:hAnsi="Times New Roman"/>
          <w:b/>
          <w:sz w:val="26"/>
          <w:szCs w:val="26"/>
        </w:rPr>
        <w:t>Малое предпринимательство</w:t>
      </w:r>
    </w:p>
    <w:p w:rsidR="00F57B11" w:rsidRPr="0010169C" w:rsidRDefault="00F57B11" w:rsidP="00D841BC">
      <w:pPr>
        <w:tabs>
          <w:tab w:val="left" w:pos="3900"/>
        </w:tabs>
        <w:spacing w:after="0" w:line="240" w:lineRule="auto"/>
        <w:ind w:firstLine="709"/>
        <w:rPr>
          <w:rFonts w:ascii="Times New Roman" w:hAnsi="Times New Roman"/>
          <w:b/>
          <w:sz w:val="26"/>
          <w:szCs w:val="26"/>
        </w:rPr>
      </w:pPr>
    </w:p>
    <w:p w:rsidR="00185259" w:rsidRPr="0010169C" w:rsidRDefault="00185259" w:rsidP="00185259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10169C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Значительное влияние на развитие экономики города оказывает малое предпринимательство – формирует конкурентную среду, обеспечивает </w:t>
      </w:r>
      <w:r w:rsidRPr="0010169C">
        <w:rPr>
          <w:rFonts w:ascii="Times New Roman" w:eastAsia="Times New Roman" w:hAnsi="Times New Roman"/>
          <w:bCs/>
          <w:sz w:val="26"/>
          <w:szCs w:val="26"/>
          <w:lang w:eastAsia="ru-RU"/>
        </w:rPr>
        <w:lastRenderedPageBreak/>
        <w:t>стабильность налоговых поступлений, способствует созданию новых рабочих мест, обеспечивает рынок товарами и услугами.</w:t>
      </w:r>
    </w:p>
    <w:p w:rsidR="00F57B11" w:rsidRPr="0010169C" w:rsidRDefault="00185259" w:rsidP="00E474C3">
      <w:pPr>
        <w:tabs>
          <w:tab w:val="left" w:pos="39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>В 2014 г. на территории города осуществляли свою деятельность 489 малых и микропредприятий. Основную долю</w:t>
      </w:r>
      <w:r w:rsidR="0056667F" w:rsidRPr="0010169C">
        <w:rPr>
          <w:rFonts w:ascii="Times New Roman" w:hAnsi="Times New Roman"/>
          <w:sz w:val="26"/>
          <w:szCs w:val="26"/>
        </w:rPr>
        <w:t xml:space="preserve"> в общем количестве малых, в том числе микропредприятий, занимают предприятия оптовой и розничной торговли – 24,7%, а также промышленные предприятия – 20,9%.</w:t>
      </w:r>
    </w:p>
    <w:p w:rsidR="0056667F" w:rsidRPr="0010169C" w:rsidRDefault="005C60E7" w:rsidP="00E474C3">
      <w:pPr>
        <w:tabs>
          <w:tab w:val="left" w:pos="39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>Среднесписочная численность работников малых предприятий (включая микропредприятия) составила более 3 тыс.чел.</w:t>
      </w:r>
      <w:r w:rsidR="00B84557" w:rsidRPr="0010169C">
        <w:rPr>
          <w:rFonts w:ascii="Times New Roman" w:hAnsi="Times New Roman"/>
          <w:sz w:val="26"/>
          <w:szCs w:val="26"/>
        </w:rPr>
        <w:t xml:space="preserve"> или 25,5% от списочной численности всех работников организаций и предприятий города.</w:t>
      </w:r>
    </w:p>
    <w:p w:rsidR="00F57B11" w:rsidRPr="0010169C" w:rsidRDefault="00856D2B" w:rsidP="00E474C3">
      <w:pPr>
        <w:tabs>
          <w:tab w:val="left" w:pos="39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 xml:space="preserve">Оборот малого предпринимательства </w:t>
      </w:r>
      <w:r w:rsidR="004D26ED" w:rsidRPr="0010169C">
        <w:rPr>
          <w:rFonts w:ascii="Times New Roman" w:hAnsi="Times New Roman"/>
          <w:sz w:val="26"/>
          <w:szCs w:val="26"/>
        </w:rPr>
        <w:t>образовался в размере 5,7 млрд. руб., что почти 10% меньше, чем в 2013 г.</w:t>
      </w:r>
    </w:p>
    <w:p w:rsidR="00B84557" w:rsidRPr="0010169C" w:rsidRDefault="00B84557" w:rsidP="00E474C3">
      <w:pPr>
        <w:tabs>
          <w:tab w:val="left" w:pos="39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>Учитывая существующую экономическую ситуацию к 2018 г. при базовом вари</w:t>
      </w:r>
      <w:r w:rsidR="004D26ED" w:rsidRPr="0010169C">
        <w:rPr>
          <w:rFonts w:ascii="Times New Roman" w:hAnsi="Times New Roman"/>
          <w:sz w:val="26"/>
          <w:szCs w:val="26"/>
        </w:rPr>
        <w:t>анте прогноз</w:t>
      </w:r>
      <w:r w:rsidR="00E474C3" w:rsidRPr="0010169C">
        <w:rPr>
          <w:rFonts w:ascii="Times New Roman" w:hAnsi="Times New Roman"/>
          <w:sz w:val="26"/>
          <w:szCs w:val="26"/>
        </w:rPr>
        <w:t>а</w:t>
      </w:r>
      <w:r w:rsidR="004D26ED" w:rsidRPr="0010169C">
        <w:rPr>
          <w:rFonts w:ascii="Times New Roman" w:hAnsi="Times New Roman"/>
          <w:sz w:val="26"/>
          <w:szCs w:val="26"/>
        </w:rPr>
        <w:t xml:space="preserve"> количество малых и микропредприятий составит 431 ед., списочная численность работников сохранится на уровне 2014 г., а оборот сократится до 5,3 млрд.руб. При целевом варианте количество малых и микропредприятий сократится на 3 ед. по отношению к 2014 г.,</w:t>
      </w:r>
      <w:r w:rsidR="00E474C3" w:rsidRPr="0010169C">
        <w:rPr>
          <w:rFonts w:ascii="Times New Roman" w:hAnsi="Times New Roman"/>
          <w:sz w:val="26"/>
          <w:szCs w:val="26"/>
        </w:rPr>
        <w:t xml:space="preserve"> списочная численность работников увеличится до 3,3 тыс.чел., оборот составит почти 6, 3 млрд.руб.</w:t>
      </w:r>
    </w:p>
    <w:p w:rsidR="00F57B11" w:rsidRPr="0010169C" w:rsidRDefault="00F57B11" w:rsidP="00D841BC">
      <w:pPr>
        <w:tabs>
          <w:tab w:val="left" w:pos="3900"/>
        </w:tabs>
        <w:spacing w:after="0" w:line="240" w:lineRule="auto"/>
        <w:ind w:firstLine="709"/>
        <w:rPr>
          <w:rFonts w:ascii="Times New Roman" w:hAnsi="Times New Roman"/>
          <w:b/>
          <w:sz w:val="26"/>
          <w:szCs w:val="26"/>
        </w:rPr>
      </w:pPr>
    </w:p>
    <w:p w:rsidR="00F57B11" w:rsidRPr="0010169C" w:rsidRDefault="0054500C" w:rsidP="00D841BC">
      <w:pPr>
        <w:tabs>
          <w:tab w:val="left" w:pos="3900"/>
        </w:tabs>
        <w:spacing w:after="0" w:line="240" w:lineRule="auto"/>
        <w:ind w:firstLine="709"/>
        <w:rPr>
          <w:rFonts w:ascii="Times New Roman" w:hAnsi="Times New Roman"/>
          <w:b/>
          <w:sz w:val="26"/>
          <w:szCs w:val="26"/>
        </w:rPr>
      </w:pPr>
      <w:r w:rsidRPr="0010169C">
        <w:rPr>
          <w:rFonts w:ascii="Times New Roman" w:hAnsi="Times New Roman"/>
          <w:b/>
          <w:sz w:val="26"/>
          <w:szCs w:val="26"/>
        </w:rPr>
        <w:t>Потребительский рынок</w:t>
      </w:r>
    </w:p>
    <w:p w:rsidR="00F57B11" w:rsidRPr="0010169C" w:rsidRDefault="00F57B11" w:rsidP="00D841BC">
      <w:pPr>
        <w:tabs>
          <w:tab w:val="left" w:pos="3900"/>
        </w:tabs>
        <w:spacing w:after="0" w:line="240" w:lineRule="auto"/>
        <w:ind w:firstLine="709"/>
        <w:rPr>
          <w:rFonts w:ascii="Times New Roman" w:hAnsi="Times New Roman"/>
          <w:b/>
          <w:sz w:val="26"/>
          <w:szCs w:val="26"/>
        </w:rPr>
      </w:pPr>
    </w:p>
    <w:p w:rsidR="002716BA" w:rsidRPr="0010169C" w:rsidRDefault="00160A47" w:rsidP="002716BA">
      <w:pPr>
        <w:tabs>
          <w:tab w:val="left" w:pos="39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>Ситуация на потребительском рынке характеризуется увеличением оборота розничной торговли, общественного питания, а также увеличением</w:t>
      </w:r>
      <w:r w:rsidR="00912084" w:rsidRPr="0010169C">
        <w:rPr>
          <w:rFonts w:ascii="Times New Roman" w:hAnsi="Times New Roman"/>
          <w:sz w:val="26"/>
          <w:szCs w:val="26"/>
        </w:rPr>
        <w:t xml:space="preserve"> объема платных услуг населению, которое связано с ростом потребительских цен.</w:t>
      </w:r>
    </w:p>
    <w:p w:rsidR="003F55CF" w:rsidRPr="0010169C" w:rsidRDefault="00644ADB" w:rsidP="003F55CF">
      <w:pPr>
        <w:tabs>
          <w:tab w:val="left" w:pos="39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>В 2014 г. оборот розничной торговли и общественного питания составил 6,4 млрд.руб., что на 11% больше, чем год назад. В сопоставимых же ценах спрос покупателей увеличился всего на 1%.</w:t>
      </w:r>
      <w:r w:rsidR="00CD76AE" w:rsidRPr="0010169C">
        <w:rPr>
          <w:rFonts w:ascii="Times New Roman" w:hAnsi="Times New Roman"/>
          <w:sz w:val="26"/>
          <w:szCs w:val="26"/>
        </w:rPr>
        <w:t xml:space="preserve"> </w:t>
      </w:r>
      <w:r w:rsidR="003F55CF" w:rsidRPr="0010169C">
        <w:rPr>
          <w:rFonts w:ascii="Times New Roman" w:hAnsi="Times New Roman"/>
          <w:sz w:val="26"/>
          <w:szCs w:val="26"/>
        </w:rPr>
        <w:t>Такой невысокий рост оборота вызван снижением реальных располагаемых денежных доходов населения.</w:t>
      </w:r>
    </w:p>
    <w:p w:rsidR="0017135B" w:rsidRPr="0010169C" w:rsidRDefault="00432664" w:rsidP="0052482D">
      <w:pPr>
        <w:tabs>
          <w:tab w:val="left" w:pos="39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 xml:space="preserve">По ожидаемой оценке в 2015 г. темп </w:t>
      </w:r>
      <w:r w:rsidR="006F1C86" w:rsidRPr="0010169C">
        <w:rPr>
          <w:rFonts w:ascii="Times New Roman" w:hAnsi="Times New Roman"/>
          <w:sz w:val="26"/>
          <w:szCs w:val="26"/>
        </w:rPr>
        <w:t>при</w:t>
      </w:r>
      <w:r w:rsidRPr="0010169C">
        <w:rPr>
          <w:rFonts w:ascii="Times New Roman" w:hAnsi="Times New Roman"/>
          <w:sz w:val="26"/>
          <w:szCs w:val="26"/>
        </w:rPr>
        <w:t>роста оборота розничной торговли</w:t>
      </w:r>
      <w:r w:rsidR="00BF053C" w:rsidRPr="0010169C">
        <w:rPr>
          <w:rFonts w:ascii="Times New Roman" w:hAnsi="Times New Roman"/>
          <w:sz w:val="26"/>
          <w:szCs w:val="26"/>
        </w:rPr>
        <w:t xml:space="preserve"> и общественного питания</w:t>
      </w:r>
      <w:r w:rsidRPr="0010169C">
        <w:rPr>
          <w:rFonts w:ascii="Times New Roman" w:hAnsi="Times New Roman"/>
          <w:sz w:val="26"/>
          <w:szCs w:val="26"/>
        </w:rPr>
        <w:t xml:space="preserve"> </w:t>
      </w:r>
      <w:r w:rsidR="00B36BAA" w:rsidRPr="0010169C">
        <w:rPr>
          <w:rFonts w:ascii="Times New Roman" w:hAnsi="Times New Roman"/>
          <w:sz w:val="26"/>
          <w:szCs w:val="26"/>
        </w:rPr>
        <w:t>не превысит</w:t>
      </w:r>
      <w:r w:rsidRPr="0010169C">
        <w:rPr>
          <w:rFonts w:ascii="Times New Roman" w:hAnsi="Times New Roman"/>
          <w:sz w:val="26"/>
          <w:szCs w:val="26"/>
        </w:rPr>
        <w:t xml:space="preserve"> 9%.</w:t>
      </w:r>
    </w:p>
    <w:p w:rsidR="005E6843" w:rsidRPr="0010169C" w:rsidRDefault="00BF053C" w:rsidP="0052482D">
      <w:pPr>
        <w:tabs>
          <w:tab w:val="left" w:pos="39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>В среднесрочной перспективе при опережающем росте цен на продовольственные товары, снижении платежеспособности населения</w:t>
      </w:r>
      <w:r w:rsidR="005E6843" w:rsidRPr="0010169C">
        <w:rPr>
          <w:rFonts w:ascii="Times New Roman" w:hAnsi="Times New Roman"/>
          <w:sz w:val="26"/>
          <w:szCs w:val="26"/>
        </w:rPr>
        <w:t xml:space="preserve"> (базовый вариант)</w:t>
      </w:r>
      <w:r w:rsidR="000E4072" w:rsidRPr="0010169C">
        <w:rPr>
          <w:rFonts w:ascii="Times New Roman" w:hAnsi="Times New Roman"/>
          <w:sz w:val="26"/>
          <w:szCs w:val="26"/>
        </w:rPr>
        <w:t xml:space="preserve"> темп </w:t>
      </w:r>
      <w:r w:rsidR="005E6843" w:rsidRPr="0010169C">
        <w:rPr>
          <w:rFonts w:ascii="Times New Roman" w:hAnsi="Times New Roman"/>
          <w:sz w:val="26"/>
          <w:szCs w:val="26"/>
        </w:rPr>
        <w:t>при</w:t>
      </w:r>
      <w:r w:rsidR="000E4072" w:rsidRPr="0010169C">
        <w:rPr>
          <w:rFonts w:ascii="Times New Roman" w:hAnsi="Times New Roman"/>
          <w:sz w:val="26"/>
          <w:szCs w:val="26"/>
        </w:rPr>
        <w:t>роста</w:t>
      </w:r>
      <w:r w:rsidR="005E6843" w:rsidRPr="0010169C">
        <w:rPr>
          <w:rFonts w:ascii="Times New Roman" w:hAnsi="Times New Roman"/>
          <w:sz w:val="26"/>
          <w:szCs w:val="26"/>
        </w:rPr>
        <w:t xml:space="preserve"> составит не более 10% ежегодно. А при сдерживающих эффектах (целевой вариант) – снижение роста инфляции, девальвации рубля – ежегодный прогнозируемый прирост составит 10,5%.</w:t>
      </w:r>
    </w:p>
    <w:p w:rsidR="00427B7C" w:rsidRDefault="00A0516C" w:rsidP="0052482D">
      <w:pPr>
        <w:tabs>
          <w:tab w:val="left" w:pos="39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 xml:space="preserve">Аналогичная ситуация складывается на рынке услуг. </w:t>
      </w:r>
      <w:r w:rsidR="00427B7C">
        <w:rPr>
          <w:rFonts w:ascii="Times New Roman" w:hAnsi="Times New Roman"/>
          <w:sz w:val="26"/>
          <w:szCs w:val="26"/>
        </w:rPr>
        <w:t xml:space="preserve">В 2014 г. при незначительном росте цен объем платных услуг населению увеличился на 2,5%, составив почти 370 млн.руб. При инфляционных изменениях в 2015 г. ожидается увеличение </w:t>
      </w:r>
      <w:r w:rsidR="00137412">
        <w:rPr>
          <w:rFonts w:ascii="Times New Roman" w:hAnsi="Times New Roman"/>
          <w:sz w:val="26"/>
          <w:szCs w:val="26"/>
        </w:rPr>
        <w:t xml:space="preserve">объема платных услуг </w:t>
      </w:r>
      <w:r w:rsidR="0089294A">
        <w:rPr>
          <w:rFonts w:ascii="Times New Roman" w:hAnsi="Times New Roman"/>
          <w:sz w:val="26"/>
          <w:szCs w:val="26"/>
        </w:rPr>
        <w:t>до 405 млн.руб.</w:t>
      </w:r>
    </w:p>
    <w:p w:rsidR="00850871" w:rsidRPr="0010169C" w:rsidRDefault="00850871" w:rsidP="0052482D">
      <w:pPr>
        <w:tabs>
          <w:tab w:val="left" w:pos="39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 xml:space="preserve">В 2016-2018 гг. </w:t>
      </w:r>
      <w:r w:rsidR="008C75A4" w:rsidRPr="0010169C">
        <w:rPr>
          <w:rFonts w:ascii="Times New Roman" w:hAnsi="Times New Roman"/>
          <w:sz w:val="26"/>
          <w:szCs w:val="26"/>
        </w:rPr>
        <w:t xml:space="preserve">при усилении инфляции, продолжающейся индексации тарифов на коммунальные услуги (базовый вариант) среднегодовой темп роста объема платных услуг населению составит 113%. </w:t>
      </w:r>
      <w:r w:rsidR="0064218E" w:rsidRPr="0010169C">
        <w:rPr>
          <w:rFonts w:ascii="Times New Roman" w:hAnsi="Times New Roman"/>
          <w:sz w:val="26"/>
          <w:szCs w:val="26"/>
        </w:rPr>
        <w:t xml:space="preserve">При сдерживающих процессах инфляции, снижении роста цен и издержек на сырье (целевой вариант) </w:t>
      </w:r>
      <w:r w:rsidR="005452F1" w:rsidRPr="0010169C">
        <w:rPr>
          <w:rFonts w:ascii="Times New Roman" w:hAnsi="Times New Roman"/>
          <w:sz w:val="26"/>
          <w:szCs w:val="26"/>
        </w:rPr>
        <w:t xml:space="preserve">ежегодный темп роста прогнозируется на уровне </w:t>
      </w:r>
      <w:r w:rsidR="007613F2" w:rsidRPr="0010169C">
        <w:rPr>
          <w:rFonts w:ascii="Times New Roman" w:hAnsi="Times New Roman"/>
          <w:sz w:val="26"/>
          <w:szCs w:val="26"/>
        </w:rPr>
        <w:t>111,3%</w:t>
      </w:r>
      <w:r w:rsidR="005578EC" w:rsidRPr="0010169C">
        <w:rPr>
          <w:rFonts w:ascii="Times New Roman" w:hAnsi="Times New Roman"/>
          <w:sz w:val="26"/>
          <w:szCs w:val="26"/>
        </w:rPr>
        <w:t>.</w:t>
      </w:r>
    </w:p>
    <w:p w:rsidR="005578EC" w:rsidRDefault="005578EC" w:rsidP="0052482D">
      <w:pPr>
        <w:tabs>
          <w:tab w:val="left" w:pos="3900"/>
        </w:tabs>
        <w:spacing w:after="0" w:line="240" w:lineRule="auto"/>
        <w:ind w:firstLine="709"/>
        <w:jc w:val="both"/>
        <w:rPr>
          <w:rFonts w:ascii="Times New Roman" w:hAnsi="Times New Roman"/>
          <w:szCs w:val="26"/>
        </w:rPr>
      </w:pPr>
    </w:p>
    <w:p w:rsidR="000039C3" w:rsidRDefault="000039C3" w:rsidP="0052482D">
      <w:pPr>
        <w:tabs>
          <w:tab w:val="left" w:pos="3900"/>
        </w:tabs>
        <w:spacing w:after="0" w:line="240" w:lineRule="auto"/>
        <w:ind w:firstLine="709"/>
        <w:jc w:val="both"/>
        <w:rPr>
          <w:rFonts w:ascii="Times New Roman" w:hAnsi="Times New Roman"/>
          <w:szCs w:val="26"/>
        </w:rPr>
      </w:pPr>
    </w:p>
    <w:p w:rsidR="000039C3" w:rsidRDefault="000039C3" w:rsidP="0052482D">
      <w:pPr>
        <w:tabs>
          <w:tab w:val="left" w:pos="3900"/>
        </w:tabs>
        <w:spacing w:after="0" w:line="240" w:lineRule="auto"/>
        <w:ind w:firstLine="709"/>
        <w:jc w:val="both"/>
        <w:rPr>
          <w:rFonts w:ascii="Times New Roman" w:hAnsi="Times New Roman"/>
          <w:szCs w:val="26"/>
        </w:rPr>
      </w:pPr>
    </w:p>
    <w:p w:rsidR="000039C3" w:rsidRDefault="000039C3" w:rsidP="0052482D">
      <w:pPr>
        <w:tabs>
          <w:tab w:val="left" w:pos="3900"/>
        </w:tabs>
        <w:spacing w:after="0" w:line="240" w:lineRule="auto"/>
        <w:ind w:firstLine="709"/>
        <w:jc w:val="both"/>
        <w:rPr>
          <w:rFonts w:ascii="Times New Roman" w:hAnsi="Times New Roman"/>
          <w:szCs w:val="26"/>
        </w:rPr>
      </w:pPr>
    </w:p>
    <w:p w:rsidR="000039C3" w:rsidRPr="000039C3" w:rsidRDefault="000039C3" w:rsidP="0052482D">
      <w:pPr>
        <w:tabs>
          <w:tab w:val="left" w:pos="3900"/>
        </w:tabs>
        <w:spacing w:after="0" w:line="240" w:lineRule="auto"/>
        <w:ind w:firstLine="709"/>
        <w:jc w:val="both"/>
        <w:rPr>
          <w:rFonts w:ascii="Times New Roman" w:hAnsi="Times New Roman"/>
          <w:szCs w:val="26"/>
        </w:rPr>
      </w:pPr>
    </w:p>
    <w:p w:rsidR="00693034" w:rsidRPr="0010169C" w:rsidRDefault="000722D7" w:rsidP="00693034">
      <w:pPr>
        <w:tabs>
          <w:tab w:val="left" w:pos="39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10169C">
        <w:rPr>
          <w:rFonts w:ascii="Times New Roman" w:hAnsi="Times New Roman"/>
          <w:b/>
          <w:sz w:val="26"/>
          <w:szCs w:val="26"/>
        </w:rPr>
        <w:lastRenderedPageBreak/>
        <w:t>Финансовые результаты деятельности организаций</w:t>
      </w:r>
    </w:p>
    <w:p w:rsidR="0092148C" w:rsidRPr="0010169C" w:rsidRDefault="0092148C" w:rsidP="0092148C">
      <w:pPr>
        <w:tabs>
          <w:tab w:val="left" w:pos="39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2148C" w:rsidRPr="0010169C" w:rsidRDefault="00AD3547" w:rsidP="0092148C">
      <w:pPr>
        <w:tabs>
          <w:tab w:val="left" w:pos="39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>Экономический кризис</w:t>
      </w:r>
      <w:r w:rsidR="00693034" w:rsidRPr="0010169C">
        <w:rPr>
          <w:rFonts w:ascii="Times New Roman" w:hAnsi="Times New Roman"/>
          <w:sz w:val="26"/>
          <w:szCs w:val="26"/>
        </w:rPr>
        <w:t>, начавш</w:t>
      </w:r>
      <w:r w:rsidRPr="0010169C">
        <w:rPr>
          <w:rFonts w:ascii="Times New Roman" w:hAnsi="Times New Roman"/>
          <w:sz w:val="26"/>
          <w:szCs w:val="26"/>
        </w:rPr>
        <w:t>ий</w:t>
      </w:r>
      <w:r w:rsidR="00693034" w:rsidRPr="0010169C">
        <w:rPr>
          <w:rFonts w:ascii="Times New Roman" w:hAnsi="Times New Roman"/>
          <w:sz w:val="26"/>
          <w:szCs w:val="26"/>
        </w:rPr>
        <w:t>ся в конце 2013 г., не</w:t>
      </w:r>
      <w:r w:rsidR="00662D40" w:rsidRPr="0010169C">
        <w:rPr>
          <w:rFonts w:ascii="Times New Roman" w:hAnsi="Times New Roman"/>
          <w:sz w:val="26"/>
          <w:szCs w:val="26"/>
        </w:rPr>
        <w:t>гативно отразился</w:t>
      </w:r>
      <w:r w:rsidR="00F71BA4" w:rsidRPr="0010169C">
        <w:rPr>
          <w:rFonts w:ascii="Times New Roman" w:hAnsi="Times New Roman"/>
          <w:sz w:val="26"/>
          <w:szCs w:val="26"/>
        </w:rPr>
        <w:t xml:space="preserve"> на финансов</w:t>
      </w:r>
      <w:r w:rsidR="00662D40" w:rsidRPr="0010169C">
        <w:rPr>
          <w:rFonts w:ascii="Times New Roman" w:hAnsi="Times New Roman"/>
          <w:sz w:val="26"/>
          <w:szCs w:val="26"/>
        </w:rPr>
        <w:t>ой</w:t>
      </w:r>
      <w:r w:rsidR="00693034" w:rsidRPr="0010169C">
        <w:rPr>
          <w:rFonts w:ascii="Times New Roman" w:hAnsi="Times New Roman"/>
          <w:sz w:val="26"/>
          <w:szCs w:val="26"/>
        </w:rPr>
        <w:t xml:space="preserve"> деятельност</w:t>
      </w:r>
      <w:r w:rsidR="00662D40" w:rsidRPr="0010169C">
        <w:rPr>
          <w:rFonts w:ascii="Times New Roman" w:hAnsi="Times New Roman"/>
          <w:sz w:val="26"/>
          <w:szCs w:val="26"/>
        </w:rPr>
        <w:t>и</w:t>
      </w:r>
      <w:r w:rsidR="00693034" w:rsidRPr="0010169C">
        <w:rPr>
          <w:rFonts w:ascii="Times New Roman" w:hAnsi="Times New Roman"/>
          <w:sz w:val="26"/>
          <w:szCs w:val="26"/>
        </w:rPr>
        <w:t xml:space="preserve"> предприятий и организаций</w:t>
      </w:r>
      <w:r w:rsidR="00662D40" w:rsidRPr="0010169C">
        <w:rPr>
          <w:rFonts w:ascii="Times New Roman" w:hAnsi="Times New Roman"/>
          <w:sz w:val="26"/>
          <w:szCs w:val="26"/>
        </w:rPr>
        <w:t xml:space="preserve"> всей страны, в том числе</w:t>
      </w:r>
      <w:r w:rsidR="00A97630" w:rsidRPr="0010169C">
        <w:rPr>
          <w:rFonts w:ascii="Times New Roman" w:hAnsi="Times New Roman"/>
          <w:sz w:val="26"/>
          <w:szCs w:val="26"/>
        </w:rPr>
        <w:t xml:space="preserve"> и</w:t>
      </w:r>
      <w:r w:rsidR="00693034" w:rsidRPr="0010169C">
        <w:rPr>
          <w:rFonts w:ascii="Times New Roman" w:hAnsi="Times New Roman"/>
          <w:sz w:val="26"/>
          <w:szCs w:val="26"/>
        </w:rPr>
        <w:t xml:space="preserve"> города Переславля-Залесского.</w:t>
      </w:r>
    </w:p>
    <w:p w:rsidR="0092148C" w:rsidRPr="0010169C" w:rsidRDefault="00693034" w:rsidP="0092148C">
      <w:pPr>
        <w:tabs>
          <w:tab w:val="left" w:pos="39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 xml:space="preserve">В 2014 г. общая сумма убытка организаций города составила почти 520 млн.руб., что в 2 раза больше, чем в 2013 г. В </w:t>
      </w:r>
      <w:r w:rsidR="002E4E1D" w:rsidRPr="0010169C">
        <w:rPr>
          <w:rFonts w:ascii="Times New Roman" w:hAnsi="Times New Roman"/>
          <w:sz w:val="26"/>
          <w:szCs w:val="26"/>
        </w:rPr>
        <w:t>то же время организации</w:t>
      </w:r>
      <w:r w:rsidRPr="0010169C">
        <w:rPr>
          <w:rFonts w:ascii="Times New Roman" w:hAnsi="Times New Roman"/>
          <w:sz w:val="26"/>
          <w:szCs w:val="26"/>
        </w:rPr>
        <w:t xml:space="preserve"> получили прибыль в размере 185 млн.руб.</w:t>
      </w:r>
      <w:r w:rsidR="00AF240A" w:rsidRPr="0010169C">
        <w:rPr>
          <w:rFonts w:ascii="Times New Roman" w:hAnsi="Times New Roman"/>
          <w:sz w:val="26"/>
          <w:szCs w:val="26"/>
        </w:rPr>
        <w:t xml:space="preserve"> Доля убыточных организаций в общем числе организаций города </w:t>
      </w:r>
      <w:r w:rsidR="004D648F" w:rsidRPr="0010169C">
        <w:rPr>
          <w:rFonts w:ascii="Times New Roman" w:hAnsi="Times New Roman"/>
          <w:sz w:val="26"/>
          <w:szCs w:val="26"/>
        </w:rPr>
        <w:t>составила 48,2%.</w:t>
      </w:r>
    </w:p>
    <w:p w:rsidR="00C33445" w:rsidRPr="0010169C" w:rsidRDefault="00C33445" w:rsidP="002A5D64">
      <w:pPr>
        <w:tabs>
          <w:tab w:val="left" w:pos="39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 xml:space="preserve">По базовому варианту прогноза </w:t>
      </w:r>
      <w:r w:rsidR="00204A99">
        <w:rPr>
          <w:rFonts w:ascii="Times New Roman" w:hAnsi="Times New Roman"/>
          <w:sz w:val="26"/>
          <w:szCs w:val="26"/>
        </w:rPr>
        <w:t>к 2018 г. предприятия планируют сократить убыток почти на 13,5% по отношению к 2014 г., при этом увеличив прибыль в 1,3 раза.</w:t>
      </w:r>
      <w:r w:rsidR="002A5D64" w:rsidRPr="0010169C">
        <w:rPr>
          <w:rFonts w:ascii="Times New Roman" w:hAnsi="Times New Roman"/>
          <w:sz w:val="26"/>
          <w:szCs w:val="26"/>
        </w:rPr>
        <w:t xml:space="preserve"> </w:t>
      </w:r>
      <w:r w:rsidRPr="0010169C">
        <w:rPr>
          <w:rFonts w:ascii="Times New Roman" w:hAnsi="Times New Roman"/>
          <w:sz w:val="26"/>
          <w:szCs w:val="26"/>
        </w:rPr>
        <w:t xml:space="preserve">По целевому варианту прогноза убыток организаций сократится в </w:t>
      </w:r>
      <w:r w:rsidR="00FC5C42">
        <w:rPr>
          <w:rFonts w:ascii="Times New Roman" w:hAnsi="Times New Roman"/>
          <w:sz w:val="26"/>
          <w:szCs w:val="26"/>
        </w:rPr>
        <w:t>1,5</w:t>
      </w:r>
      <w:r w:rsidRPr="0010169C">
        <w:rPr>
          <w:rFonts w:ascii="Times New Roman" w:hAnsi="Times New Roman"/>
          <w:sz w:val="26"/>
          <w:szCs w:val="26"/>
        </w:rPr>
        <w:t xml:space="preserve"> раза по отношению к 2014 г., прибыль увеличится </w:t>
      </w:r>
      <w:r w:rsidR="00122F86">
        <w:rPr>
          <w:rFonts w:ascii="Times New Roman" w:hAnsi="Times New Roman"/>
          <w:sz w:val="26"/>
          <w:szCs w:val="26"/>
        </w:rPr>
        <w:t>в 1,4</w:t>
      </w:r>
      <w:r w:rsidRPr="0010169C">
        <w:rPr>
          <w:rFonts w:ascii="Times New Roman" w:hAnsi="Times New Roman"/>
          <w:sz w:val="26"/>
          <w:szCs w:val="26"/>
        </w:rPr>
        <w:t xml:space="preserve"> раза.</w:t>
      </w:r>
    </w:p>
    <w:p w:rsidR="009F6145" w:rsidRPr="0010169C" w:rsidRDefault="009F6145" w:rsidP="002A5D64">
      <w:pPr>
        <w:tabs>
          <w:tab w:val="left" w:pos="39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E7BE4" w:rsidRPr="0010169C" w:rsidRDefault="00FD7C27" w:rsidP="004B5868">
      <w:pPr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10169C">
        <w:rPr>
          <w:rFonts w:ascii="Times New Roman" w:hAnsi="Times New Roman"/>
          <w:b/>
          <w:sz w:val="26"/>
          <w:szCs w:val="26"/>
        </w:rPr>
        <w:t>Индексы тарифов естественных монополий</w:t>
      </w:r>
    </w:p>
    <w:p w:rsidR="00FD7C27" w:rsidRPr="0010169C" w:rsidRDefault="00FD7C27" w:rsidP="004B5868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FD7C27" w:rsidRPr="0010169C" w:rsidRDefault="00B43B5B" w:rsidP="004B5868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 xml:space="preserve">Индексация цен на электроэнергию, газ, тепловую энергию, водоснабжение, водоотведение и утилизацию твердых бытовых отходов </w:t>
      </w:r>
      <w:r w:rsidR="004E78A0" w:rsidRPr="0010169C">
        <w:rPr>
          <w:rFonts w:ascii="Times New Roman" w:hAnsi="Times New Roman"/>
          <w:sz w:val="26"/>
          <w:szCs w:val="26"/>
        </w:rPr>
        <w:t>осуществляется</w:t>
      </w:r>
      <w:r w:rsidRPr="0010169C">
        <w:rPr>
          <w:rFonts w:ascii="Times New Roman" w:hAnsi="Times New Roman"/>
          <w:sz w:val="26"/>
          <w:szCs w:val="26"/>
        </w:rPr>
        <w:t xml:space="preserve"> </w:t>
      </w:r>
      <w:r w:rsidR="004E78A0" w:rsidRPr="0010169C">
        <w:rPr>
          <w:rFonts w:ascii="Times New Roman" w:hAnsi="Times New Roman"/>
          <w:sz w:val="26"/>
          <w:szCs w:val="26"/>
        </w:rPr>
        <w:t>ежегодно.</w:t>
      </w:r>
    </w:p>
    <w:p w:rsidR="00FD7C27" w:rsidRPr="0010169C" w:rsidRDefault="004E78A0" w:rsidP="004B5868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>В 2014 г. темп роста цен на электроэнергию для населения составил 104,1%, для организаций бюджетной сферы – 115,3%.  В 2015 г. этот темп роста составит 108,3% и 102,5% соответственно.</w:t>
      </w:r>
    </w:p>
    <w:p w:rsidR="004E78A0" w:rsidRPr="0010169C" w:rsidRDefault="004E78A0" w:rsidP="004B5868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>В 2016-2018 гг. при базовом варианте прогноза цены на электроэнергию будут прирастать для  населения и для бюджетной сферы на 10%, при целевом варианте – для населения на 9,8%</w:t>
      </w:r>
      <w:r w:rsidR="00AD2B26" w:rsidRPr="0010169C">
        <w:rPr>
          <w:rFonts w:ascii="Times New Roman" w:hAnsi="Times New Roman"/>
          <w:sz w:val="26"/>
          <w:szCs w:val="26"/>
        </w:rPr>
        <w:t>, для бюджетной сферы на 7,7%.</w:t>
      </w:r>
    </w:p>
    <w:p w:rsidR="00961E1D" w:rsidRPr="0010169C" w:rsidRDefault="00562681" w:rsidP="004B5868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>Цена на газ является одним из ключевых факторов, определяющим рост цен на тепловую энергию.</w:t>
      </w:r>
      <w:r w:rsidR="00961E1D" w:rsidRPr="0010169C">
        <w:rPr>
          <w:rFonts w:ascii="Times New Roman" w:hAnsi="Times New Roman"/>
          <w:sz w:val="26"/>
          <w:szCs w:val="26"/>
        </w:rPr>
        <w:t xml:space="preserve"> В 2014 году темп роста розничной цены на газ для населения составил 104,2%. В 2015 г. цена на газ увеличится на 107,5%. При существующей экономической ситуации (базовый вариант) в 2016 г. цена увеличится на 108%, в 2017 г. – на 108,3%, в 2018 г. – на 107,6%. При целевом варианте: 2016 г. – на 107,5%, 2017 г. – на 107,3%,  2018 г. – на 106,6%.</w:t>
      </w:r>
    </w:p>
    <w:p w:rsidR="00961E1D" w:rsidRPr="0010169C" w:rsidRDefault="0028325F" w:rsidP="004B5868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 xml:space="preserve">Тарифы на тепловую энергию также ежегодно увеличиваются. В 2014 г. цена за </w:t>
      </w:r>
      <w:r w:rsidR="000865E3" w:rsidRPr="0010169C">
        <w:rPr>
          <w:rFonts w:ascii="Times New Roman" w:hAnsi="Times New Roman"/>
          <w:sz w:val="26"/>
          <w:szCs w:val="26"/>
        </w:rPr>
        <w:t xml:space="preserve">произведенную </w:t>
      </w:r>
      <w:r w:rsidRPr="0010169C">
        <w:rPr>
          <w:rFonts w:ascii="Times New Roman" w:hAnsi="Times New Roman"/>
          <w:sz w:val="26"/>
          <w:szCs w:val="26"/>
        </w:rPr>
        <w:t xml:space="preserve">гигакалорию составила почти 1,6 тыс. руб., что </w:t>
      </w:r>
      <w:r w:rsidR="000865E3" w:rsidRPr="0010169C">
        <w:rPr>
          <w:rFonts w:ascii="Times New Roman" w:hAnsi="Times New Roman"/>
          <w:sz w:val="26"/>
          <w:szCs w:val="26"/>
        </w:rPr>
        <w:t>на 12% больше, чем в 2013 г. В 2015 г. увеличение стоимости произойдет не более чем на 4,5%. В 2016-2018 гг. темп прироста цены при базовом варианте составит не более 8%, при целевом варианте – не более 7,5%.</w:t>
      </w:r>
    </w:p>
    <w:p w:rsidR="005B664D" w:rsidRPr="0010169C" w:rsidRDefault="00A840DB" w:rsidP="004B5868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 xml:space="preserve">В 2014 г. тарифы на услуги водоснабжения и водоотведения увеличились </w:t>
      </w:r>
      <w:r w:rsidR="005B664D" w:rsidRPr="0010169C">
        <w:rPr>
          <w:rFonts w:ascii="Times New Roman" w:hAnsi="Times New Roman"/>
          <w:sz w:val="26"/>
          <w:szCs w:val="26"/>
        </w:rPr>
        <w:t xml:space="preserve">на 8,5% </w:t>
      </w:r>
      <w:r w:rsidR="00C02338" w:rsidRPr="0010169C">
        <w:rPr>
          <w:rFonts w:ascii="Times New Roman" w:hAnsi="Times New Roman"/>
          <w:sz w:val="26"/>
          <w:szCs w:val="26"/>
        </w:rPr>
        <w:t xml:space="preserve">по отношению к 2013 г. </w:t>
      </w:r>
      <w:r w:rsidR="005B664D" w:rsidRPr="0010169C">
        <w:rPr>
          <w:rFonts w:ascii="Times New Roman" w:hAnsi="Times New Roman"/>
          <w:sz w:val="26"/>
          <w:szCs w:val="26"/>
        </w:rPr>
        <w:t>В 2015 г. тариф на услуги водоснабжения увеличится на 109,3%, на услуги водоотведения – на 108,4%. К концу 2018 г. по базовому варианту прогноза стоимость услуги по водоснабжению составит 22,6 руб. за куб.метр, по водоотведению – 47,55 руб. за куб.метр. При целевом варианте стоимость услуги по водоснабжению составит 22,33 руб. за куб.метр, по водоотведению – 45,58 руб. за куб.метр</w:t>
      </w:r>
      <w:r w:rsidR="00BD693C" w:rsidRPr="0010169C">
        <w:rPr>
          <w:rFonts w:ascii="Times New Roman" w:hAnsi="Times New Roman"/>
          <w:sz w:val="26"/>
          <w:szCs w:val="26"/>
        </w:rPr>
        <w:t>.</w:t>
      </w:r>
    </w:p>
    <w:p w:rsidR="00FD7C27" w:rsidRPr="0010169C" w:rsidRDefault="007D01ED" w:rsidP="004B5868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 xml:space="preserve">С 1 июля </w:t>
      </w:r>
      <w:r w:rsidR="00E955FB" w:rsidRPr="0010169C">
        <w:rPr>
          <w:rFonts w:ascii="Times New Roman" w:hAnsi="Times New Roman"/>
          <w:sz w:val="26"/>
          <w:szCs w:val="26"/>
        </w:rPr>
        <w:t xml:space="preserve">2014 г. </w:t>
      </w:r>
      <w:r w:rsidRPr="0010169C">
        <w:rPr>
          <w:rFonts w:ascii="Times New Roman" w:hAnsi="Times New Roman"/>
          <w:sz w:val="26"/>
          <w:szCs w:val="26"/>
        </w:rPr>
        <w:t xml:space="preserve">на территории города тариф за утилизацию 1 куб.метра твердых бытовых отходов </w:t>
      </w:r>
      <w:r w:rsidR="00E955FB" w:rsidRPr="0010169C">
        <w:rPr>
          <w:rFonts w:ascii="Times New Roman" w:hAnsi="Times New Roman"/>
          <w:sz w:val="26"/>
          <w:szCs w:val="26"/>
        </w:rPr>
        <w:t xml:space="preserve">был установлен в размере </w:t>
      </w:r>
      <w:r w:rsidRPr="0010169C">
        <w:rPr>
          <w:rFonts w:ascii="Times New Roman" w:hAnsi="Times New Roman"/>
          <w:sz w:val="26"/>
          <w:szCs w:val="26"/>
        </w:rPr>
        <w:t>63,52 руб., что на 4,2% больше, чем год назад. В 2015 году размер платы составит 65,5 руб. за куб.метр. В 2016-2018 гг. ежегодный темп прироста при базовом варианте составит 6,2%, при целевом варианте – 4%.</w:t>
      </w:r>
    </w:p>
    <w:p w:rsidR="00FD7C27" w:rsidRPr="0010169C" w:rsidRDefault="00FD7C27" w:rsidP="004B5868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FD7C27" w:rsidRPr="0010169C" w:rsidRDefault="0044097D" w:rsidP="004B5868">
      <w:pPr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10169C">
        <w:rPr>
          <w:rFonts w:ascii="Times New Roman" w:hAnsi="Times New Roman"/>
          <w:b/>
          <w:sz w:val="26"/>
          <w:szCs w:val="26"/>
        </w:rPr>
        <w:lastRenderedPageBreak/>
        <w:t>Денежные доходы населения. Уровень жизни населения</w:t>
      </w:r>
    </w:p>
    <w:p w:rsidR="00FD7C27" w:rsidRPr="0010169C" w:rsidRDefault="00FD7C27" w:rsidP="004B5868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445D5A" w:rsidRPr="0010169C" w:rsidRDefault="00445D5A" w:rsidP="004B5868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>По итогам 2014 г. общий фонд начисленной заработной платы работников всех предприятий и организаций города составил более 3,2 млрд.руб. Это на 3% больше по сравнению с прошлым годом.</w:t>
      </w:r>
      <w:r w:rsidR="00FC68E2" w:rsidRPr="0010169C">
        <w:rPr>
          <w:rFonts w:ascii="Times New Roman" w:hAnsi="Times New Roman"/>
          <w:sz w:val="26"/>
          <w:szCs w:val="26"/>
        </w:rPr>
        <w:t xml:space="preserve"> </w:t>
      </w:r>
      <w:r w:rsidRPr="0010169C">
        <w:rPr>
          <w:rFonts w:ascii="Times New Roman" w:hAnsi="Times New Roman"/>
          <w:sz w:val="26"/>
          <w:szCs w:val="26"/>
        </w:rPr>
        <w:t>Среднемесячная заработная плата работников за данный период времени увеличилась на 10,6%, составив 22610 руб.</w:t>
      </w:r>
    </w:p>
    <w:p w:rsidR="00130D76" w:rsidRPr="0010169C" w:rsidRDefault="00130D76" w:rsidP="004B5868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>По ожидаемой оценке в 2015 г. фонд начисленной заработной платы составит более 3,3 млрд.руб, а размер среднемесячной заработной платы</w:t>
      </w:r>
      <w:r w:rsidR="00ED3757" w:rsidRPr="0010169C">
        <w:rPr>
          <w:rFonts w:ascii="Times New Roman" w:hAnsi="Times New Roman"/>
          <w:sz w:val="26"/>
          <w:szCs w:val="26"/>
        </w:rPr>
        <w:t xml:space="preserve"> –</w:t>
      </w:r>
      <w:r w:rsidRPr="0010169C">
        <w:rPr>
          <w:rFonts w:ascii="Times New Roman" w:hAnsi="Times New Roman"/>
          <w:sz w:val="26"/>
          <w:szCs w:val="26"/>
        </w:rPr>
        <w:t xml:space="preserve"> 23627 руб., что превысит уровень прошлого года на 2,2% и 4,5% соответственно.</w:t>
      </w:r>
    </w:p>
    <w:p w:rsidR="00A62A31" w:rsidRPr="0010169C" w:rsidRDefault="00A62A31" w:rsidP="004B5868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>В прогнозном периоде в условиях базового варианта темп роста заработной платы будет соответствовать уровню инфляционных ожиданий: 2016 г. – 108,9%, 2017 г. – 112,8%, 2018 г. – 111,2%.</w:t>
      </w:r>
      <w:r w:rsidR="004F20F6" w:rsidRPr="0010169C">
        <w:rPr>
          <w:rFonts w:ascii="Times New Roman" w:hAnsi="Times New Roman"/>
          <w:sz w:val="26"/>
          <w:szCs w:val="26"/>
        </w:rPr>
        <w:t xml:space="preserve"> </w:t>
      </w:r>
      <w:r w:rsidRPr="0010169C">
        <w:rPr>
          <w:rFonts w:ascii="Times New Roman" w:hAnsi="Times New Roman"/>
          <w:sz w:val="26"/>
          <w:szCs w:val="26"/>
        </w:rPr>
        <w:t xml:space="preserve">В условиях целевого варианта развития событий </w:t>
      </w:r>
      <w:r w:rsidR="009D3360" w:rsidRPr="0010169C">
        <w:rPr>
          <w:rFonts w:ascii="Times New Roman" w:hAnsi="Times New Roman"/>
          <w:sz w:val="26"/>
          <w:szCs w:val="26"/>
        </w:rPr>
        <w:t xml:space="preserve">темп роста </w:t>
      </w:r>
      <w:r w:rsidR="007A5F85" w:rsidRPr="0010169C">
        <w:rPr>
          <w:rFonts w:ascii="Times New Roman" w:hAnsi="Times New Roman"/>
          <w:sz w:val="26"/>
          <w:szCs w:val="26"/>
        </w:rPr>
        <w:t xml:space="preserve">заработной платы </w:t>
      </w:r>
      <w:r w:rsidR="009D3360" w:rsidRPr="0010169C">
        <w:rPr>
          <w:rFonts w:ascii="Times New Roman" w:hAnsi="Times New Roman"/>
          <w:sz w:val="26"/>
          <w:szCs w:val="26"/>
        </w:rPr>
        <w:t>составит: 2016 г. – 110,4%, 2017 г. – 111,9%, 2018 г. – 112%.</w:t>
      </w:r>
    </w:p>
    <w:p w:rsidR="00A62A31" w:rsidRPr="0010169C" w:rsidRDefault="009D3360" w:rsidP="004B5868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 xml:space="preserve">При этом продолжится исполнение майских Указов Президента Российской Федерации по повышению заработной платы работников бюджетных организаций и </w:t>
      </w:r>
      <w:r w:rsidR="00FC68E2" w:rsidRPr="0010169C">
        <w:rPr>
          <w:rFonts w:ascii="Times New Roman" w:hAnsi="Times New Roman"/>
          <w:sz w:val="26"/>
          <w:szCs w:val="26"/>
        </w:rPr>
        <w:t>реализация планов мероприятий «дорожных карт» соответствующих сфер деятельности.</w:t>
      </w:r>
    </w:p>
    <w:p w:rsidR="00661932" w:rsidRPr="0010169C" w:rsidRDefault="00661932" w:rsidP="004B5868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 xml:space="preserve">Среднемесячный </w:t>
      </w:r>
      <w:r w:rsidR="00A600CF" w:rsidRPr="0010169C">
        <w:rPr>
          <w:rFonts w:ascii="Times New Roman" w:hAnsi="Times New Roman"/>
          <w:sz w:val="26"/>
          <w:szCs w:val="26"/>
        </w:rPr>
        <w:t xml:space="preserve">денежный доход </w:t>
      </w:r>
      <w:r w:rsidR="008743E5" w:rsidRPr="0010169C">
        <w:rPr>
          <w:rFonts w:ascii="Times New Roman" w:hAnsi="Times New Roman"/>
          <w:sz w:val="26"/>
          <w:szCs w:val="26"/>
        </w:rPr>
        <w:t>на</w:t>
      </w:r>
      <w:r w:rsidR="00A600CF" w:rsidRPr="0010169C">
        <w:rPr>
          <w:rFonts w:ascii="Times New Roman" w:hAnsi="Times New Roman"/>
          <w:sz w:val="26"/>
          <w:szCs w:val="26"/>
        </w:rPr>
        <w:t xml:space="preserve"> одного жителя в 2014 г. составил 17,8 тыс.руб., что на 12% больше, чем год назад. </w:t>
      </w:r>
      <w:r w:rsidR="00D376B2" w:rsidRPr="0010169C">
        <w:rPr>
          <w:rFonts w:ascii="Times New Roman" w:hAnsi="Times New Roman"/>
          <w:sz w:val="26"/>
          <w:szCs w:val="26"/>
        </w:rPr>
        <w:t>Р</w:t>
      </w:r>
      <w:r w:rsidR="006D66C7" w:rsidRPr="0010169C">
        <w:rPr>
          <w:rFonts w:ascii="Times New Roman" w:hAnsi="Times New Roman"/>
          <w:sz w:val="26"/>
          <w:szCs w:val="26"/>
        </w:rPr>
        <w:t>еальные располагаемые денежные доходы населения за аналогичный период времени выросли на 4%.</w:t>
      </w:r>
      <w:r w:rsidR="004238E2" w:rsidRPr="0010169C">
        <w:rPr>
          <w:rFonts w:ascii="Times New Roman" w:hAnsi="Times New Roman"/>
          <w:sz w:val="26"/>
          <w:szCs w:val="26"/>
        </w:rPr>
        <w:t xml:space="preserve"> </w:t>
      </w:r>
      <w:r w:rsidR="00D376B2" w:rsidRPr="0010169C">
        <w:rPr>
          <w:rFonts w:ascii="Times New Roman" w:hAnsi="Times New Roman"/>
          <w:sz w:val="26"/>
          <w:szCs w:val="26"/>
        </w:rPr>
        <w:t>А величина прожиточного минимума, определяемая расчетным путем, увеличилась до 7911 руб.</w:t>
      </w:r>
    </w:p>
    <w:p w:rsidR="00661932" w:rsidRPr="0010169C" w:rsidRDefault="000B6436" w:rsidP="004B5868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>Д</w:t>
      </w:r>
      <w:r w:rsidR="00B860E8" w:rsidRPr="0010169C">
        <w:rPr>
          <w:rFonts w:ascii="Times New Roman" w:hAnsi="Times New Roman"/>
          <w:sz w:val="26"/>
          <w:szCs w:val="26"/>
        </w:rPr>
        <w:t>оля населения с денежными доходами ниже величины прожиточного минимума в общей численности населения города уменьшилась на 0,5 п.п. и составила 10,1%</w:t>
      </w:r>
      <w:r w:rsidR="0036045A" w:rsidRPr="0010169C">
        <w:rPr>
          <w:rFonts w:ascii="Times New Roman" w:hAnsi="Times New Roman"/>
          <w:sz w:val="26"/>
          <w:szCs w:val="26"/>
        </w:rPr>
        <w:t>.</w:t>
      </w:r>
    </w:p>
    <w:p w:rsidR="00661932" w:rsidRPr="0010169C" w:rsidRDefault="00DD7B3F" w:rsidP="004B5868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>Наиболее подвержены кризисным явлениям в экономике социально уязвимые слои населения, а именно пенсионеры. В 2014 г. их размер среднемесячной пенсии не превысил 1</w:t>
      </w:r>
      <w:r w:rsidR="00FD4CEC" w:rsidRPr="0010169C">
        <w:rPr>
          <w:rFonts w:ascii="Times New Roman" w:hAnsi="Times New Roman"/>
          <w:sz w:val="26"/>
          <w:szCs w:val="26"/>
        </w:rPr>
        <w:t xml:space="preserve">1 </w:t>
      </w:r>
      <w:r w:rsidRPr="0010169C">
        <w:rPr>
          <w:rFonts w:ascii="Times New Roman" w:hAnsi="Times New Roman"/>
          <w:sz w:val="26"/>
          <w:szCs w:val="26"/>
        </w:rPr>
        <w:t>тыс.руб.</w:t>
      </w:r>
      <w:r w:rsidR="00261CD6" w:rsidRPr="0010169C">
        <w:rPr>
          <w:rFonts w:ascii="Times New Roman" w:hAnsi="Times New Roman"/>
          <w:sz w:val="26"/>
          <w:szCs w:val="26"/>
        </w:rPr>
        <w:t xml:space="preserve"> </w:t>
      </w:r>
    </w:p>
    <w:p w:rsidR="00C50760" w:rsidRPr="0010169C" w:rsidRDefault="00FD4CEC" w:rsidP="004B5868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>В 2016-2018 гг. при</w:t>
      </w:r>
      <w:r w:rsidR="008A28EB" w:rsidRPr="0010169C">
        <w:rPr>
          <w:rFonts w:ascii="Times New Roman" w:hAnsi="Times New Roman"/>
          <w:sz w:val="26"/>
          <w:szCs w:val="26"/>
        </w:rPr>
        <w:t xml:space="preserve"> сохранении существующей ситуации в стране </w:t>
      </w:r>
      <w:r w:rsidR="00474C0E" w:rsidRPr="0010169C">
        <w:rPr>
          <w:rFonts w:ascii="Times New Roman" w:hAnsi="Times New Roman"/>
          <w:sz w:val="26"/>
          <w:szCs w:val="26"/>
        </w:rPr>
        <w:t xml:space="preserve">ежегодный </w:t>
      </w:r>
      <w:r w:rsidR="008A28EB" w:rsidRPr="0010169C">
        <w:rPr>
          <w:rFonts w:ascii="Times New Roman" w:hAnsi="Times New Roman"/>
          <w:sz w:val="26"/>
          <w:szCs w:val="26"/>
        </w:rPr>
        <w:t xml:space="preserve">реальный рост располагаемых денежных доходов будет незначительным – всего </w:t>
      </w:r>
      <w:r w:rsidR="000B6436" w:rsidRPr="0010169C">
        <w:rPr>
          <w:rFonts w:ascii="Times New Roman" w:hAnsi="Times New Roman"/>
          <w:sz w:val="26"/>
          <w:szCs w:val="26"/>
        </w:rPr>
        <w:t>10</w:t>
      </w:r>
      <w:r w:rsidR="008A28EB" w:rsidRPr="0010169C">
        <w:rPr>
          <w:rFonts w:ascii="Times New Roman" w:hAnsi="Times New Roman"/>
          <w:sz w:val="26"/>
          <w:szCs w:val="26"/>
        </w:rPr>
        <w:t xml:space="preserve">2%, при благоприятном варианте – </w:t>
      </w:r>
      <w:r w:rsidR="000B6436" w:rsidRPr="0010169C">
        <w:rPr>
          <w:rFonts w:ascii="Times New Roman" w:hAnsi="Times New Roman"/>
          <w:sz w:val="26"/>
          <w:szCs w:val="26"/>
        </w:rPr>
        <w:t>10</w:t>
      </w:r>
      <w:r w:rsidR="008A28EB" w:rsidRPr="0010169C">
        <w:rPr>
          <w:rFonts w:ascii="Times New Roman" w:hAnsi="Times New Roman"/>
          <w:sz w:val="26"/>
          <w:szCs w:val="26"/>
        </w:rPr>
        <w:t>3%.</w:t>
      </w:r>
      <w:r w:rsidR="00F77FA8" w:rsidRPr="0010169C">
        <w:rPr>
          <w:rFonts w:ascii="Times New Roman" w:hAnsi="Times New Roman"/>
          <w:sz w:val="26"/>
          <w:szCs w:val="26"/>
        </w:rPr>
        <w:t xml:space="preserve"> </w:t>
      </w:r>
      <w:r w:rsidR="00C50760" w:rsidRPr="0010169C">
        <w:rPr>
          <w:rFonts w:ascii="Times New Roman" w:hAnsi="Times New Roman"/>
          <w:sz w:val="26"/>
          <w:szCs w:val="26"/>
        </w:rPr>
        <w:t>Рост величины прожиточного минимума буде</w:t>
      </w:r>
      <w:r w:rsidR="00F77FA8" w:rsidRPr="0010169C">
        <w:rPr>
          <w:rFonts w:ascii="Times New Roman" w:hAnsi="Times New Roman"/>
          <w:sz w:val="26"/>
          <w:szCs w:val="26"/>
        </w:rPr>
        <w:t>т</w:t>
      </w:r>
      <w:r w:rsidR="00C50760" w:rsidRPr="0010169C">
        <w:rPr>
          <w:rFonts w:ascii="Times New Roman" w:hAnsi="Times New Roman"/>
          <w:sz w:val="26"/>
          <w:szCs w:val="26"/>
        </w:rPr>
        <w:t xml:space="preserve"> составлять </w:t>
      </w:r>
      <w:r w:rsidR="00F77FA8" w:rsidRPr="0010169C">
        <w:rPr>
          <w:rFonts w:ascii="Times New Roman" w:hAnsi="Times New Roman"/>
          <w:sz w:val="26"/>
          <w:szCs w:val="26"/>
        </w:rPr>
        <w:t>110,6% и 108,8% соответственно.</w:t>
      </w:r>
    </w:p>
    <w:p w:rsidR="008A28EB" w:rsidRPr="0010169C" w:rsidRDefault="00474C0E" w:rsidP="004B5868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>У</w:t>
      </w:r>
      <w:r w:rsidR="00E04FDF" w:rsidRPr="0010169C">
        <w:rPr>
          <w:rFonts w:ascii="Times New Roman" w:hAnsi="Times New Roman"/>
          <w:sz w:val="26"/>
          <w:szCs w:val="26"/>
        </w:rPr>
        <w:t>величение величины прожиточного минимума и незначительный рост реальных располагаемых денежных доходов приведут к увеличению доли населения, у которого доходы будут ниже прожиточного минимума. В течение 2016-2018 гг. этот показатель будет колебаться на уровне 11,2 – 11,3%</w:t>
      </w:r>
      <w:r w:rsidR="00261CD6" w:rsidRPr="0010169C">
        <w:rPr>
          <w:rFonts w:ascii="Times New Roman" w:hAnsi="Times New Roman"/>
          <w:sz w:val="26"/>
          <w:szCs w:val="26"/>
        </w:rPr>
        <w:t>.</w:t>
      </w:r>
    </w:p>
    <w:p w:rsidR="00661932" w:rsidRPr="0010169C" w:rsidRDefault="00C44145" w:rsidP="004B5868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>Размеры назначенных пенсий также будут изменяться с учетом роста цен на потребительские товары и услуги. К 2018 г. при базовом варианте прогноза размер среднемесячной пенсии составит почти 13,5 тыс.руб., при целевом варианте – более 15,5 тыс.руб.</w:t>
      </w:r>
    </w:p>
    <w:p w:rsidR="00661932" w:rsidRPr="0010169C" w:rsidRDefault="00661932" w:rsidP="004B5868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661932" w:rsidRPr="0010169C" w:rsidRDefault="00136618" w:rsidP="004B5868">
      <w:pPr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10169C">
        <w:rPr>
          <w:rFonts w:ascii="Times New Roman" w:hAnsi="Times New Roman"/>
          <w:b/>
          <w:sz w:val="26"/>
          <w:szCs w:val="26"/>
        </w:rPr>
        <w:t>Демографические показатели. Труд и занятость</w:t>
      </w:r>
    </w:p>
    <w:p w:rsidR="00661932" w:rsidRPr="0010169C" w:rsidRDefault="00661932" w:rsidP="004B5868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DC0121" w:rsidRPr="0010169C" w:rsidRDefault="00DC0121" w:rsidP="00DC0121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 xml:space="preserve">Демографическая ситуация в г. Переславле-Залесском соответствует относительно стабильной ситуации в Ярославской области. В 2014 г. среднегодовая численность населения составила 40,2 тыс.чел. По сравнению с </w:t>
      </w:r>
      <w:r w:rsidRPr="0010169C">
        <w:rPr>
          <w:rFonts w:ascii="Times New Roman" w:hAnsi="Times New Roman"/>
          <w:sz w:val="26"/>
          <w:szCs w:val="26"/>
        </w:rPr>
        <w:lastRenderedPageBreak/>
        <w:t>прошлым годом численность населения уменьшилась на 1%.</w:t>
      </w:r>
      <w:r w:rsidR="00374824" w:rsidRPr="0010169C">
        <w:rPr>
          <w:rFonts w:ascii="Times New Roman" w:hAnsi="Times New Roman"/>
          <w:sz w:val="26"/>
          <w:szCs w:val="26"/>
        </w:rPr>
        <w:t xml:space="preserve"> Доля же трудоспособного населения в общей численности населения города составила 56</w:t>
      </w:r>
      <w:r w:rsidR="000E038B">
        <w:rPr>
          <w:rFonts w:ascii="Times New Roman" w:hAnsi="Times New Roman"/>
          <w:sz w:val="26"/>
          <w:szCs w:val="26"/>
        </w:rPr>
        <w:t>,5</w:t>
      </w:r>
      <w:r w:rsidR="00374824" w:rsidRPr="0010169C">
        <w:rPr>
          <w:rFonts w:ascii="Times New Roman" w:hAnsi="Times New Roman"/>
          <w:sz w:val="26"/>
          <w:szCs w:val="26"/>
        </w:rPr>
        <w:t>%.</w:t>
      </w:r>
    </w:p>
    <w:p w:rsidR="00DC0121" w:rsidRPr="0010169C" w:rsidRDefault="00DC0121" w:rsidP="00DC0121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>В прогнозируемом периоде сохранится тенденция незначительного снижения численности населения. К 2018 г. по базовому и целевому варианту прогноза ожидаемая численность населения города составит 39,8 тыс.чел.</w:t>
      </w:r>
      <w:r w:rsidR="002602ED" w:rsidRPr="0010169C">
        <w:rPr>
          <w:rFonts w:ascii="Times New Roman" w:hAnsi="Times New Roman"/>
          <w:sz w:val="26"/>
          <w:szCs w:val="26"/>
        </w:rPr>
        <w:t>, при этом численность трудоспособного населения уменьшится на 4 – 4,5%</w:t>
      </w:r>
      <w:r w:rsidR="00D0187B" w:rsidRPr="0010169C">
        <w:rPr>
          <w:rFonts w:ascii="Times New Roman" w:hAnsi="Times New Roman"/>
          <w:sz w:val="26"/>
          <w:szCs w:val="26"/>
        </w:rPr>
        <w:t xml:space="preserve"> по отношению к 2014 г.</w:t>
      </w:r>
    </w:p>
    <w:p w:rsidR="00411511" w:rsidRPr="0010169C" w:rsidRDefault="00411511" w:rsidP="00DC0121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>В течение 2014 г. на предприятиях и организациях города работало почти 12 тыс. чел.</w:t>
      </w:r>
      <w:r w:rsidR="00244246" w:rsidRPr="0010169C">
        <w:rPr>
          <w:rFonts w:ascii="Times New Roman" w:hAnsi="Times New Roman"/>
          <w:sz w:val="26"/>
          <w:szCs w:val="26"/>
        </w:rPr>
        <w:t xml:space="preserve"> Это на 7% меньше, чем год назад. Такое снижение связано с тем, что граждане уезжают </w:t>
      </w:r>
      <w:r w:rsidR="001D327F" w:rsidRPr="0010169C">
        <w:rPr>
          <w:rFonts w:ascii="Times New Roman" w:hAnsi="Times New Roman"/>
          <w:sz w:val="26"/>
          <w:szCs w:val="26"/>
        </w:rPr>
        <w:t xml:space="preserve">работать </w:t>
      </w:r>
      <w:r w:rsidR="00244246" w:rsidRPr="0010169C">
        <w:rPr>
          <w:rFonts w:ascii="Times New Roman" w:hAnsi="Times New Roman"/>
          <w:sz w:val="26"/>
          <w:szCs w:val="26"/>
        </w:rPr>
        <w:t xml:space="preserve">в соседние города (г. Москва, г. Ярославль), </w:t>
      </w:r>
      <w:r w:rsidR="001D327F" w:rsidRPr="0010169C">
        <w:rPr>
          <w:rFonts w:ascii="Times New Roman" w:hAnsi="Times New Roman"/>
          <w:sz w:val="26"/>
          <w:szCs w:val="26"/>
        </w:rPr>
        <w:t xml:space="preserve">где заработная плата выше, а рынок труда насыщен предложениями. К 2018 году по базовому варианту прогноза среднесписочная численность работников снизится до 11,4  тыс.чел., по </w:t>
      </w:r>
      <w:r w:rsidR="007D616D" w:rsidRPr="0010169C">
        <w:rPr>
          <w:rFonts w:ascii="Times New Roman" w:hAnsi="Times New Roman"/>
          <w:sz w:val="26"/>
          <w:szCs w:val="26"/>
        </w:rPr>
        <w:t>целевому</w:t>
      </w:r>
      <w:r w:rsidR="001D327F" w:rsidRPr="0010169C">
        <w:rPr>
          <w:rFonts w:ascii="Times New Roman" w:hAnsi="Times New Roman"/>
          <w:sz w:val="26"/>
          <w:szCs w:val="26"/>
        </w:rPr>
        <w:t xml:space="preserve"> варианту – до 11,6 тыс.чел.</w:t>
      </w:r>
    </w:p>
    <w:p w:rsidR="009C6629" w:rsidRPr="0010169C" w:rsidRDefault="00C24D6B" w:rsidP="009C6629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 xml:space="preserve">На рынке труда ситуация остается стабильной на протяжении трех последних лет – уровень регистрируемой безработицы в городе составил 0,6%. </w:t>
      </w:r>
      <w:r w:rsidR="0099678C" w:rsidRPr="0010169C">
        <w:rPr>
          <w:rFonts w:ascii="Times New Roman" w:eastAsia="Times New Roman" w:hAnsi="Times New Roman"/>
          <w:sz w:val="26"/>
          <w:szCs w:val="26"/>
          <w:lang w:eastAsia="ru-RU"/>
        </w:rPr>
        <w:t>На рынке труда города напряженность отсутствовала: на каждого зарегистрированного безработного приходилось 2 вакансии.</w:t>
      </w:r>
      <w:r w:rsidR="009C6629" w:rsidRPr="0010169C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9C6629" w:rsidRPr="0010169C">
        <w:rPr>
          <w:rFonts w:ascii="Times New Roman" w:hAnsi="Times New Roman"/>
          <w:sz w:val="26"/>
          <w:szCs w:val="26"/>
        </w:rPr>
        <w:t>К 2018 г. по базовому варианту уровень регистрируемой безработицы составит 0,5%, по целевому варианту – 0,4%.</w:t>
      </w:r>
    </w:p>
    <w:p w:rsidR="00354F21" w:rsidRPr="0010169C" w:rsidRDefault="005931AE" w:rsidP="00DC0121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 xml:space="preserve">С каждым годом продолжает увеличиваться </w:t>
      </w:r>
      <w:r w:rsidR="004A47C6" w:rsidRPr="0010169C">
        <w:rPr>
          <w:rFonts w:ascii="Times New Roman" w:hAnsi="Times New Roman"/>
          <w:sz w:val="26"/>
          <w:szCs w:val="26"/>
        </w:rPr>
        <w:t xml:space="preserve">численность пенсионеров, состоящих на учете в системе Пенсионного фонда РФ. </w:t>
      </w:r>
      <w:r w:rsidR="009C6629" w:rsidRPr="0010169C">
        <w:rPr>
          <w:rFonts w:ascii="Times New Roman" w:hAnsi="Times New Roman"/>
          <w:sz w:val="26"/>
          <w:szCs w:val="26"/>
        </w:rPr>
        <w:t>В 2014 г. их численность на территории города и района составила почти 20 тыс.чел.</w:t>
      </w:r>
      <w:r w:rsidR="00354F21" w:rsidRPr="0010169C">
        <w:rPr>
          <w:rFonts w:ascii="Times New Roman" w:hAnsi="Times New Roman"/>
          <w:sz w:val="26"/>
          <w:szCs w:val="26"/>
        </w:rPr>
        <w:t xml:space="preserve"> В течение 2016-2018 гг. </w:t>
      </w:r>
      <w:r w:rsidR="00B956F7" w:rsidRPr="0010169C">
        <w:rPr>
          <w:rFonts w:ascii="Times New Roman" w:hAnsi="Times New Roman"/>
          <w:sz w:val="26"/>
          <w:szCs w:val="26"/>
        </w:rPr>
        <w:t xml:space="preserve"> численность пенсионеров будет ежегодно прирастать при базовом варианте – на 1%, при целевом варианте – на 1,5%.</w:t>
      </w:r>
    </w:p>
    <w:p w:rsidR="009F70CC" w:rsidRPr="0010169C" w:rsidRDefault="000E0B0F" w:rsidP="00DC0121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 xml:space="preserve">Продолжает увеличиваться и численность </w:t>
      </w:r>
      <w:r w:rsidR="001550BA" w:rsidRPr="0010169C">
        <w:rPr>
          <w:rFonts w:ascii="Times New Roman" w:hAnsi="Times New Roman"/>
          <w:sz w:val="26"/>
          <w:szCs w:val="26"/>
        </w:rPr>
        <w:t xml:space="preserve">пенсионеров, которые пытаются найти дополнительный источник дохода, трудоустраиваясь в организациях города и района. </w:t>
      </w:r>
      <w:r w:rsidR="009F70CC" w:rsidRPr="0010169C">
        <w:rPr>
          <w:rFonts w:ascii="Times New Roman" w:hAnsi="Times New Roman"/>
          <w:sz w:val="26"/>
          <w:szCs w:val="26"/>
        </w:rPr>
        <w:t xml:space="preserve">Учитывая </w:t>
      </w:r>
      <w:r w:rsidR="00A7632D" w:rsidRPr="0010169C">
        <w:rPr>
          <w:rFonts w:ascii="Times New Roman" w:hAnsi="Times New Roman"/>
          <w:sz w:val="26"/>
          <w:szCs w:val="26"/>
        </w:rPr>
        <w:t>экономическую ситуацию – рост потребительских цен на товары и коммунальные услуги, численность работающих пенсионеров к 2018 году превысит 8,5 тыс.чел. при обоих вариантах развития прогноза.</w:t>
      </w:r>
    </w:p>
    <w:p w:rsidR="00DC0121" w:rsidRPr="0010169C" w:rsidRDefault="00DC0121" w:rsidP="00DC0121">
      <w:pPr>
        <w:rPr>
          <w:rFonts w:ascii="Times New Roman" w:hAnsi="Times New Roman"/>
          <w:b/>
          <w:sz w:val="26"/>
          <w:szCs w:val="26"/>
        </w:rPr>
      </w:pPr>
    </w:p>
    <w:p w:rsidR="00661932" w:rsidRPr="0010169C" w:rsidRDefault="002228E7" w:rsidP="004B5868">
      <w:pPr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10169C">
        <w:rPr>
          <w:rFonts w:ascii="Times New Roman" w:hAnsi="Times New Roman"/>
          <w:b/>
          <w:sz w:val="26"/>
          <w:szCs w:val="26"/>
        </w:rPr>
        <w:t>Развитие социальной сферы</w:t>
      </w:r>
    </w:p>
    <w:p w:rsidR="00661932" w:rsidRPr="0010169C" w:rsidRDefault="00661932" w:rsidP="004B5868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661932" w:rsidRPr="0010169C" w:rsidRDefault="002A3A9C" w:rsidP="004B5868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>Социальная сфера города представлена двумя основными направлениям</w:t>
      </w:r>
      <w:r w:rsidR="00E72033" w:rsidRPr="0010169C">
        <w:rPr>
          <w:rFonts w:ascii="Times New Roman" w:hAnsi="Times New Roman"/>
          <w:sz w:val="26"/>
          <w:szCs w:val="26"/>
        </w:rPr>
        <w:t>и</w:t>
      </w:r>
      <w:r w:rsidRPr="0010169C">
        <w:rPr>
          <w:rFonts w:ascii="Times New Roman" w:hAnsi="Times New Roman"/>
          <w:sz w:val="26"/>
          <w:szCs w:val="26"/>
        </w:rPr>
        <w:t xml:space="preserve"> – это образование и здравоохранение.</w:t>
      </w:r>
    </w:p>
    <w:p w:rsidR="00DC0121" w:rsidRPr="0010169C" w:rsidRDefault="00E72033" w:rsidP="004B5868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b/>
          <w:sz w:val="26"/>
          <w:szCs w:val="26"/>
        </w:rPr>
        <w:t>Система образования</w:t>
      </w:r>
      <w:r w:rsidRPr="0010169C">
        <w:rPr>
          <w:rFonts w:ascii="Times New Roman" w:hAnsi="Times New Roman"/>
          <w:sz w:val="26"/>
          <w:szCs w:val="26"/>
        </w:rPr>
        <w:t xml:space="preserve"> характеризуется образовательными учреждениями различных типов, видов, организационно-правовых форм, что позволяет обеспечивать право выбора в получении доступных, качественных образовательных услуг.</w:t>
      </w:r>
    </w:p>
    <w:p w:rsidR="00E72033" w:rsidRPr="0010169C" w:rsidRDefault="00E72033" w:rsidP="004B5868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 xml:space="preserve">В 2014 г. численность детей в дошкольных образовательных учреждениях составила 2,3 тыс. чел., что на </w:t>
      </w:r>
      <w:r w:rsidR="001B6D63" w:rsidRPr="0010169C">
        <w:rPr>
          <w:rFonts w:ascii="Times New Roman" w:hAnsi="Times New Roman"/>
          <w:sz w:val="26"/>
          <w:szCs w:val="26"/>
        </w:rPr>
        <w:t>4,5</w:t>
      </w:r>
      <w:r w:rsidRPr="0010169C">
        <w:rPr>
          <w:rFonts w:ascii="Times New Roman" w:hAnsi="Times New Roman"/>
          <w:sz w:val="26"/>
          <w:szCs w:val="26"/>
        </w:rPr>
        <w:t>% больше, чем 2013 г.</w:t>
      </w:r>
      <w:r w:rsidR="00730700" w:rsidRPr="0010169C">
        <w:rPr>
          <w:rFonts w:ascii="Times New Roman" w:hAnsi="Times New Roman"/>
          <w:sz w:val="26"/>
          <w:szCs w:val="26"/>
        </w:rPr>
        <w:t xml:space="preserve"> Уровень обеспеченности местами в дошкольных образовательных учреждениях составил 98,4%</w:t>
      </w:r>
      <w:r w:rsidR="00124541" w:rsidRPr="0010169C">
        <w:rPr>
          <w:rFonts w:ascii="Times New Roman" w:hAnsi="Times New Roman"/>
          <w:sz w:val="26"/>
          <w:szCs w:val="26"/>
        </w:rPr>
        <w:t xml:space="preserve">. </w:t>
      </w:r>
    </w:p>
    <w:p w:rsidR="00D70096" w:rsidRPr="0010169C" w:rsidRDefault="00D70096" w:rsidP="004B5868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 xml:space="preserve">Учитывая сохраняющиеся </w:t>
      </w:r>
      <w:r w:rsidR="002574BC" w:rsidRPr="0010169C">
        <w:rPr>
          <w:rFonts w:ascii="Times New Roman" w:hAnsi="Times New Roman"/>
          <w:sz w:val="26"/>
          <w:szCs w:val="26"/>
        </w:rPr>
        <w:t>тенденции рождаемости</w:t>
      </w:r>
      <w:r w:rsidR="00F902C5" w:rsidRPr="0010169C">
        <w:rPr>
          <w:rFonts w:ascii="Times New Roman" w:hAnsi="Times New Roman"/>
          <w:sz w:val="26"/>
          <w:szCs w:val="26"/>
        </w:rPr>
        <w:t xml:space="preserve"> к 2018 г. численность детей в дошкольных учреждениях состави</w:t>
      </w:r>
      <w:r w:rsidR="00DD0BE1" w:rsidRPr="0010169C">
        <w:rPr>
          <w:rFonts w:ascii="Times New Roman" w:hAnsi="Times New Roman"/>
          <w:sz w:val="26"/>
          <w:szCs w:val="26"/>
        </w:rPr>
        <w:t>т</w:t>
      </w:r>
      <w:r w:rsidR="00F902C5" w:rsidRPr="0010169C">
        <w:rPr>
          <w:rFonts w:ascii="Times New Roman" w:hAnsi="Times New Roman"/>
          <w:sz w:val="26"/>
          <w:szCs w:val="26"/>
        </w:rPr>
        <w:t xml:space="preserve"> 2,4 тыс.чел.</w:t>
      </w:r>
    </w:p>
    <w:p w:rsidR="00F902C5" w:rsidRPr="0010169C" w:rsidRDefault="00F902C5" w:rsidP="004B5868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>В обра</w:t>
      </w:r>
      <w:r w:rsidR="002F4D02" w:rsidRPr="0010169C">
        <w:rPr>
          <w:rFonts w:ascii="Times New Roman" w:hAnsi="Times New Roman"/>
          <w:sz w:val="26"/>
          <w:szCs w:val="26"/>
        </w:rPr>
        <w:t xml:space="preserve">зовательных учреждениях города </w:t>
      </w:r>
      <w:r w:rsidRPr="0010169C">
        <w:rPr>
          <w:rFonts w:ascii="Times New Roman" w:hAnsi="Times New Roman"/>
          <w:sz w:val="26"/>
          <w:szCs w:val="26"/>
        </w:rPr>
        <w:t>в 2014 г. обучалось более 5,5 тыс.чел., из которых основную долю составили учащиеся общеобразовательных учреждений – 72%.</w:t>
      </w:r>
      <w:r w:rsidR="0006671A" w:rsidRPr="0010169C">
        <w:rPr>
          <w:rFonts w:ascii="Times New Roman" w:hAnsi="Times New Roman"/>
          <w:sz w:val="26"/>
          <w:szCs w:val="26"/>
        </w:rPr>
        <w:t xml:space="preserve"> </w:t>
      </w:r>
    </w:p>
    <w:p w:rsidR="0006671A" w:rsidRPr="0010169C" w:rsidRDefault="0006671A" w:rsidP="004B5868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lastRenderedPageBreak/>
        <w:t>К концу 2018 года численность обучающихся по базовому варианту увеличится на 108,3%, а по целевому варианту – на 109,5% по отношению к 2014 г.</w:t>
      </w:r>
    </w:p>
    <w:p w:rsidR="00E72033" w:rsidRPr="0010169C" w:rsidRDefault="00FE6C41" w:rsidP="004B5868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>Продолжает уменьшаться численность подготавливаемых специалистов.</w:t>
      </w:r>
      <w:r w:rsidR="007B2DEB" w:rsidRPr="0010169C">
        <w:rPr>
          <w:rFonts w:ascii="Times New Roman" w:hAnsi="Times New Roman"/>
          <w:sz w:val="26"/>
          <w:szCs w:val="26"/>
        </w:rPr>
        <w:t xml:space="preserve"> В 2014 г. было выпущено почти 330 чел., </w:t>
      </w:r>
      <w:r w:rsidR="00ED239B" w:rsidRPr="0010169C">
        <w:rPr>
          <w:rFonts w:ascii="Times New Roman" w:hAnsi="Times New Roman"/>
          <w:sz w:val="26"/>
          <w:szCs w:val="26"/>
        </w:rPr>
        <w:t>что на 19</w:t>
      </w:r>
      <w:r w:rsidR="007B2DEB" w:rsidRPr="0010169C">
        <w:rPr>
          <w:rFonts w:ascii="Times New Roman" w:hAnsi="Times New Roman"/>
          <w:sz w:val="26"/>
          <w:szCs w:val="26"/>
        </w:rPr>
        <w:t>% меньше, чем год назад.</w:t>
      </w:r>
      <w:r w:rsidR="00DA023F" w:rsidRPr="0010169C">
        <w:rPr>
          <w:rFonts w:ascii="Times New Roman" w:hAnsi="Times New Roman"/>
          <w:sz w:val="26"/>
          <w:szCs w:val="26"/>
        </w:rPr>
        <w:t xml:space="preserve"> </w:t>
      </w:r>
      <w:r w:rsidR="00ED239B" w:rsidRPr="0010169C">
        <w:rPr>
          <w:rFonts w:ascii="Times New Roman" w:hAnsi="Times New Roman"/>
          <w:sz w:val="26"/>
          <w:szCs w:val="26"/>
        </w:rPr>
        <w:t>Однако учреждения профессионального образования делают оптимистичные прогнозы и планируют ежегодно увеличивать численность специалистов при базовом варианте прогноза на 108,6</w:t>
      </w:r>
      <w:r w:rsidR="009C614C" w:rsidRPr="0010169C">
        <w:rPr>
          <w:rFonts w:ascii="Times New Roman" w:hAnsi="Times New Roman"/>
          <w:sz w:val="26"/>
          <w:szCs w:val="26"/>
        </w:rPr>
        <w:t>%, при целевом варианте</w:t>
      </w:r>
      <w:r w:rsidR="00013BA7" w:rsidRPr="0010169C">
        <w:rPr>
          <w:rFonts w:ascii="Times New Roman" w:hAnsi="Times New Roman"/>
          <w:sz w:val="26"/>
          <w:szCs w:val="26"/>
        </w:rPr>
        <w:t xml:space="preserve"> – </w:t>
      </w:r>
      <w:r w:rsidR="009C614C" w:rsidRPr="0010169C">
        <w:rPr>
          <w:rFonts w:ascii="Times New Roman" w:hAnsi="Times New Roman"/>
          <w:sz w:val="26"/>
          <w:szCs w:val="26"/>
        </w:rPr>
        <w:t xml:space="preserve"> на </w:t>
      </w:r>
      <w:r w:rsidR="00013BA7" w:rsidRPr="0010169C">
        <w:rPr>
          <w:rFonts w:ascii="Times New Roman" w:hAnsi="Times New Roman"/>
          <w:sz w:val="26"/>
          <w:szCs w:val="26"/>
        </w:rPr>
        <w:t>110,2</w:t>
      </w:r>
      <w:r w:rsidR="009C614C" w:rsidRPr="0010169C">
        <w:rPr>
          <w:rFonts w:ascii="Times New Roman" w:hAnsi="Times New Roman"/>
          <w:sz w:val="26"/>
          <w:szCs w:val="26"/>
        </w:rPr>
        <w:t>%.</w:t>
      </w:r>
    </w:p>
    <w:p w:rsidR="00542AD9" w:rsidRPr="0010169C" w:rsidRDefault="00D81315" w:rsidP="00542AD9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b/>
          <w:sz w:val="26"/>
          <w:szCs w:val="26"/>
        </w:rPr>
        <w:t>Система здравоохранения</w:t>
      </w:r>
      <w:r w:rsidRPr="0010169C">
        <w:rPr>
          <w:rFonts w:ascii="Times New Roman" w:hAnsi="Times New Roman"/>
          <w:sz w:val="26"/>
          <w:szCs w:val="26"/>
        </w:rPr>
        <w:t xml:space="preserve"> города </w:t>
      </w:r>
      <w:r w:rsidR="00CC3F38" w:rsidRPr="0010169C">
        <w:rPr>
          <w:rFonts w:ascii="Times New Roman" w:hAnsi="Times New Roman"/>
          <w:sz w:val="26"/>
          <w:szCs w:val="26"/>
        </w:rPr>
        <w:t>представлена ГБУЗ ЯО «Переславская центральная районная больница». В 2014 г. специалистами учреждении было зафиксировано более 30 тыс. заболеваний, что на 1</w:t>
      </w:r>
      <w:r w:rsidR="004760D0" w:rsidRPr="0010169C">
        <w:rPr>
          <w:rFonts w:ascii="Times New Roman" w:hAnsi="Times New Roman"/>
          <w:sz w:val="26"/>
          <w:szCs w:val="26"/>
        </w:rPr>
        <w:t>0,5</w:t>
      </w:r>
      <w:r w:rsidR="00CC3F38" w:rsidRPr="0010169C">
        <w:rPr>
          <w:rFonts w:ascii="Times New Roman" w:hAnsi="Times New Roman"/>
          <w:sz w:val="26"/>
          <w:szCs w:val="26"/>
        </w:rPr>
        <w:t>% больше, чем в 2013 году.</w:t>
      </w:r>
      <w:r w:rsidR="00CF4870" w:rsidRPr="0010169C">
        <w:rPr>
          <w:rFonts w:ascii="Times New Roman" w:hAnsi="Times New Roman"/>
          <w:sz w:val="26"/>
          <w:szCs w:val="26"/>
        </w:rPr>
        <w:t xml:space="preserve"> Общее количество посещений в смену составило почти 900 ед.</w:t>
      </w:r>
      <w:r w:rsidR="00542AD9" w:rsidRPr="0010169C">
        <w:rPr>
          <w:rFonts w:ascii="Times New Roman" w:hAnsi="Times New Roman"/>
          <w:sz w:val="26"/>
          <w:szCs w:val="26"/>
        </w:rPr>
        <w:t xml:space="preserve"> </w:t>
      </w:r>
    </w:p>
    <w:p w:rsidR="00E72033" w:rsidRPr="0010169C" w:rsidRDefault="00542AD9" w:rsidP="00C16C8D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 xml:space="preserve">Учитывая возрастающую потребность населения города к амбулаторному лечению, планируется к 2018 г. </w:t>
      </w:r>
      <w:r w:rsidR="00C16C8D" w:rsidRPr="0010169C">
        <w:rPr>
          <w:rFonts w:ascii="Times New Roman" w:hAnsi="Times New Roman"/>
          <w:sz w:val="26"/>
          <w:szCs w:val="26"/>
        </w:rPr>
        <w:t>обеспечить количество посещений в смену по базовому варианту прогноза свыше 905 тыс. ед., по целевому варианту свыше 915 тыс. ед.</w:t>
      </w:r>
    </w:p>
    <w:p w:rsidR="00CF4870" w:rsidRDefault="00CF4870" w:rsidP="00CF4870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10169C">
        <w:rPr>
          <w:rFonts w:ascii="Times New Roman" w:hAnsi="Times New Roman"/>
          <w:sz w:val="26"/>
          <w:szCs w:val="26"/>
        </w:rPr>
        <w:t>Численность работников в сфере здравоохранения на территории города составила 974 чел., из них врачей – 141 чел., среднего медицинского персонала – 388 чел.</w:t>
      </w:r>
      <w:r w:rsidR="007A19E2" w:rsidRPr="0010169C">
        <w:rPr>
          <w:rFonts w:ascii="Times New Roman" w:hAnsi="Times New Roman"/>
          <w:sz w:val="26"/>
          <w:szCs w:val="26"/>
        </w:rPr>
        <w:t xml:space="preserve"> В прогнозном периоде 2016-2018 гг. планируется сохранение численности врачей, а вот средний медицинский персонал будет сокращен в связи с проведением </w:t>
      </w:r>
      <w:r w:rsidR="007A19E2" w:rsidRPr="0074010D">
        <w:rPr>
          <w:rFonts w:ascii="Times New Roman" w:hAnsi="Times New Roman"/>
          <w:sz w:val="26"/>
          <w:szCs w:val="26"/>
        </w:rPr>
        <w:t>оптимизации деятельности учреждений сферы здравоохранения.</w:t>
      </w:r>
    </w:p>
    <w:sectPr w:rsidR="00CF4870" w:rsidSect="00261732"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B2F" w:rsidRDefault="00250B2F" w:rsidP="00B80E57">
      <w:pPr>
        <w:spacing w:after="0" w:line="240" w:lineRule="auto"/>
      </w:pPr>
      <w:r>
        <w:separator/>
      </w:r>
    </w:p>
  </w:endnote>
  <w:endnote w:type="continuationSeparator" w:id="0">
    <w:p w:rsidR="00250B2F" w:rsidRDefault="00250B2F" w:rsidP="00B80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9309981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261732" w:rsidRPr="00136CAB" w:rsidRDefault="00261732" w:rsidP="0068492D">
        <w:pPr>
          <w:pStyle w:val="ab"/>
          <w:jc w:val="center"/>
          <w:rPr>
            <w:rFonts w:ascii="Times New Roman" w:hAnsi="Times New Roman"/>
          </w:rPr>
        </w:pPr>
        <w:r w:rsidRPr="00136CAB">
          <w:rPr>
            <w:rFonts w:ascii="Times New Roman" w:hAnsi="Times New Roman"/>
          </w:rPr>
          <w:fldChar w:fldCharType="begin"/>
        </w:r>
        <w:r w:rsidRPr="00136CAB">
          <w:rPr>
            <w:rFonts w:ascii="Times New Roman" w:hAnsi="Times New Roman"/>
          </w:rPr>
          <w:instrText>PAGE   \* MERGEFORMAT</w:instrText>
        </w:r>
        <w:r w:rsidRPr="00136CAB">
          <w:rPr>
            <w:rFonts w:ascii="Times New Roman" w:hAnsi="Times New Roman"/>
          </w:rPr>
          <w:fldChar w:fldCharType="separate"/>
        </w:r>
        <w:r w:rsidR="00CC0B58">
          <w:rPr>
            <w:rFonts w:ascii="Times New Roman" w:hAnsi="Times New Roman"/>
            <w:noProof/>
          </w:rPr>
          <w:t>2</w:t>
        </w:r>
        <w:r w:rsidRPr="00136CAB">
          <w:rPr>
            <w:rFonts w:ascii="Times New Roman" w:hAnsi="Times New Roman"/>
          </w:rPr>
          <w:fldChar w:fldCharType="end"/>
        </w:r>
      </w:p>
    </w:sdtContent>
  </w:sdt>
  <w:p w:rsidR="00B80E57" w:rsidRDefault="00B80E5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B2F" w:rsidRDefault="00250B2F" w:rsidP="00B80E57">
      <w:pPr>
        <w:spacing w:after="0" w:line="240" w:lineRule="auto"/>
      </w:pPr>
      <w:r>
        <w:separator/>
      </w:r>
    </w:p>
  </w:footnote>
  <w:footnote w:type="continuationSeparator" w:id="0">
    <w:p w:rsidR="00250B2F" w:rsidRDefault="00250B2F" w:rsidP="00B80E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703"/>
    <w:rsid w:val="0000043B"/>
    <w:rsid w:val="00000763"/>
    <w:rsid w:val="00000A06"/>
    <w:rsid w:val="00000C9E"/>
    <w:rsid w:val="00000CC5"/>
    <w:rsid w:val="00000F59"/>
    <w:rsid w:val="000013DC"/>
    <w:rsid w:val="00001F84"/>
    <w:rsid w:val="00002689"/>
    <w:rsid w:val="00002C04"/>
    <w:rsid w:val="000039C3"/>
    <w:rsid w:val="000051E4"/>
    <w:rsid w:val="0000585E"/>
    <w:rsid w:val="0000712B"/>
    <w:rsid w:val="00007ED2"/>
    <w:rsid w:val="00007F62"/>
    <w:rsid w:val="000112CC"/>
    <w:rsid w:val="00011CDC"/>
    <w:rsid w:val="00013BA7"/>
    <w:rsid w:val="00016394"/>
    <w:rsid w:val="00016674"/>
    <w:rsid w:val="0001742A"/>
    <w:rsid w:val="00017DFB"/>
    <w:rsid w:val="000201CF"/>
    <w:rsid w:val="000202FE"/>
    <w:rsid w:val="00020822"/>
    <w:rsid w:val="00020AC8"/>
    <w:rsid w:val="00020D2F"/>
    <w:rsid w:val="00021C0B"/>
    <w:rsid w:val="00022F2D"/>
    <w:rsid w:val="00023593"/>
    <w:rsid w:val="00023A02"/>
    <w:rsid w:val="00023E44"/>
    <w:rsid w:val="00025744"/>
    <w:rsid w:val="00025C5B"/>
    <w:rsid w:val="00025D59"/>
    <w:rsid w:val="000263AF"/>
    <w:rsid w:val="0002690C"/>
    <w:rsid w:val="0003067D"/>
    <w:rsid w:val="00030692"/>
    <w:rsid w:val="00030842"/>
    <w:rsid w:val="00030CF4"/>
    <w:rsid w:val="00033AB3"/>
    <w:rsid w:val="000341D5"/>
    <w:rsid w:val="000346DD"/>
    <w:rsid w:val="0003478B"/>
    <w:rsid w:val="00035166"/>
    <w:rsid w:val="00035201"/>
    <w:rsid w:val="000358CA"/>
    <w:rsid w:val="00035E86"/>
    <w:rsid w:val="00036231"/>
    <w:rsid w:val="00036A3B"/>
    <w:rsid w:val="00037D86"/>
    <w:rsid w:val="00040340"/>
    <w:rsid w:val="000412F9"/>
    <w:rsid w:val="0004150D"/>
    <w:rsid w:val="000415E6"/>
    <w:rsid w:val="0004162F"/>
    <w:rsid w:val="00041D7B"/>
    <w:rsid w:val="000426B0"/>
    <w:rsid w:val="000432B4"/>
    <w:rsid w:val="00044996"/>
    <w:rsid w:val="00045349"/>
    <w:rsid w:val="00045AB0"/>
    <w:rsid w:val="0004648D"/>
    <w:rsid w:val="00046C0A"/>
    <w:rsid w:val="00046CEB"/>
    <w:rsid w:val="000473E8"/>
    <w:rsid w:val="0004744A"/>
    <w:rsid w:val="0004796E"/>
    <w:rsid w:val="00050844"/>
    <w:rsid w:val="0005088D"/>
    <w:rsid w:val="00050E59"/>
    <w:rsid w:val="0005138E"/>
    <w:rsid w:val="00053842"/>
    <w:rsid w:val="00053CA3"/>
    <w:rsid w:val="00053CD0"/>
    <w:rsid w:val="0005475F"/>
    <w:rsid w:val="00055AF9"/>
    <w:rsid w:val="000563E3"/>
    <w:rsid w:val="000565D7"/>
    <w:rsid w:val="00056C4B"/>
    <w:rsid w:val="000574C3"/>
    <w:rsid w:val="00057956"/>
    <w:rsid w:val="00060409"/>
    <w:rsid w:val="00060425"/>
    <w:rsid w:val="00063AA4"/>
    <w:rsid w:val="00063E16"/>
    <w:rsid w:val="000642CA"/>
    <w:rsid w:val="0006450B"/>
    <w:rsid w:val="00065E89"/>
    <w:rsid w:val="00066372"/>
    <w:rsid w:val="0006671A"/>
    <w:rsid w:val="000672ED"/>
    <w:rsid w:val="000674B9"/>
    <w:rsid w:val="00067ED6"/>
    <w:rsid w:val="000705FF"/>
    <w:rsid w:val="00070EFB"/>
    <w:rsid w:val="00071C8E"/>
    <w:rsid w:val="000722D7"/>
    <w:rsid w:val="0007368B"/>
    <w:rsid w:val="000737B8"/>
    <w:rsid w:val="00073874"/>
    <w:rsid w:val="000744D6"/>
    <w:rsid w:val="00074E1C"/>
    <w:rsid w:val="0007570D"/>
    <w:rsid w:val="000771C8"/>
    <w:rsid w:val="00077389"/>
    <w:rsid w:val="00080DC9"/>
    <w:rsid w:val="000810DE"/>
    <w:rsid w:val="0008171C"/>
    <w:rsid w:val="00081C8C"/>
    <w:rsid w:val="00084A62"/>
    <w:rsid w:val="00084BD6"/>
    <w:rsid w:val="00084FCF"/>
    <w:rsid w:val="000850D8"/>
    <w:rsid w:val="00085481"/>
    <w:rsid w:val="0008595B"/>
    <w:rsid w:val="0008625C"/>
    <w:rsid w:val="000865E3"/>
    <w:rsid w:val="0008689B"/>
    <w:rsid w:val="000878C9"/>
    <w:rsid w:val="0008798C"/>
    <w:rsid w:val="000903F9"/>
    <w:rsid w:val="000911A6"/>
    <w:rsid w:val="00091C0A"/>
    <w:rsid w:val="000932DC"/>
    <w:rsid w:val="00093B50"/>
    <w:rsid w:val="00093CA4"/>
    <w:rsid w:val="00093E64"/>
    <w:rsid w:val="00094539"/>
    <w:rsid w:val="00094B19"/>
    <w:rsid w:val="00096D32"/>
    <w:rsid w:val="00096D76"/>
    <w:rsid w:val="00097119"/>
    <w:rsid w:val="0009748B"/>
    <w:rsid w:val="00097F93"/>
    <w:rsid w:val="000A0BD8"/>
    <w:rsid w:val="000A1423"/>
    <w:rsid w:val="000A205D"/>
    <w:rsid w:val="000A4470"/>
    <w:rsid w:val="000A4703"/>
    <w:rsid w:val="000A4D58"/>
    <w:rsid w:val="000A5F0F"/>
    <w:rsid w:val="000A6860"/>
    <w:rsid w:val="000A76B1"/>
    <w:rsid w:val="000A77C9"/>
    <w:rsid w:val="000B00FB"/>
    <w:rsid w:val="000B0826"/>
    <w:rsid w:val="000B0E54"/>
    <w:rsid w:val="000B12E4"/>
    <w:rsid w:val="000B1D1C"/>
    <w:rsid w:val="000B2EC6"/>
    <w:rsid w:val="000B3892"/>
    <w:rsid w:val="000B47B2"/>
    <w:rsid w:val="000B5273"/>
    <w:rsid w:val="000B5BE6"/>
    <w:rsid w:val="000B6436"/>
    <w:rsid w:val="000B65D8"/>
    <w:rsid w:val="000B6C3E"/>
    <w:rsid w:val="000B6E25"/>
    <w:rsid w:val="000B6F7E"/>
    <w:rsid w:val="000B76F9"/>
    <w:rsid w:val="000B7A4C"/>
    <w:rsid w:val="000B7D88"/>
    <w:rsid w:val="000B7DD1"/>
    <w:rsid w:val="000C0839"/>
    <w:rsid w:val="000C0FDE"/>
    <w:rsid w:val="000C2310"/>
    <w:rsid w:val="000C2B33"/>
    <w:rsid w:val="000C34B3"/>
    <w:rsid w:val="000C37AC"/>
    <w:rsid w:val="000C3AE0"/>
    <w:rsid w:val="000C42FD"/>
    <w:rsid w:val="000C43F7"/>
    <w:rsid w:val="000C49C8"/>
    <w:rsid w:val="000C5817"/>
    <w:rsid w:val="000C6F47"/>
    <w:rsid w:val="000D0134"/>
    <w:rsid w:val="000D0C24"/>
    <w:rsid w:val="000D0CAF"/>
    <w:rsid w:val="000D174C"/>
    <w:rsid w:val="000D198D"/>
    <w:rsid w:val="000D4692"/>
    <w:rsid w:val="000D6532"/>
    <w:rsid w:val="000D6737"/>
    <w:rsid w:val="000D68FA"/>
    <w:rsid w:val="000D7C19"/>
    <w:rsid w:val="000D7C7F"/>
    <w:rsid w:val="000E038B"/>
    <w:rsid w:val="000E052B"/>
    <w:rsid w:val="000E0B0F"/>
    <w:rsid w:val="000E1B8D"/>
    <w:rsid w:val="000E2E98"/>
    <w:rsid w:val="000E3088"/>
    <w:rsid w:val="000E3886"/>
    <w:rsid w:val="000E3FB7"/>
    <w:rsid w:val="000E4072"/>
    <w:rsid w:val="000E52C3"/>
    <w:rsid w:val="000E6A71"/>
    <w:rsid w:val="000E6E1F"/>
    <w:rsid w:val="000E7476"/>
    <w:rsid w:val="000F1533"/>
    <w:rsid w:val="000F17A3"/>
    <w:rsid w:val="000F1C80"/>
    <w:rsid w:val="000F20F1"/>
    <w:rsid w:val="000F2101"/>
    <w:rsid w:val="000F30C3"/>
    <w:rsid w:val="000F3A8C"/>
    <w:rsid w:val="000F4BE2"/>
    <w:rsid w:val="000F555F"/>
    <w:rsid w:val="000F5870"/>
    <w:rsid w:val="000F63F9"/>
    <w:rsid w:val="000F65C7"/>
    <w:rsid w:val="000F7A19"/>
    <w:rsid w:val="000F7B5A"/>
    <w:rsid w:val="000F7C47"/>
    <w:rsid w:val="000F7E45"/>
    <w:rsid w:val="000F7ED9"/>
    <w:rsid w:val="00100681"/>
    <w:rsid w:val="001007EE"/>
    <w:rsid w:val="0010169C"/>
    <w:rsid w:val="00101AC3"/>
    <w:rsid w:val="00101BE0"/>
    <w:rsid w:val="0010276A"/>
    <w:rsid w:val="001031D4"/>
    <w:rsid w:val="0010546B"/>
    <w:rsid w:val="00105EE4"/>
    <w:rsid w:val="001068A7"/>
    <w:rsid w:val="00106C0E"/>
    <w:rsid w:val="00106C23"/>
    <w:rsid w:val="00106FF2"/>
    <w:rsid w:val="001077E2"/>
    <w:rsid w:val="00107D4B"/>
    <w:rsid w:val="00112183"/>
    <w:rsid w:val="00112A38"/>
    <w:rsid w:val="00113887"/>
    <w:rsid w:val="00114F2F"/>
    <w:rsid w:val="001160E0"/>
    <w:rsid w:val="00116CAC"/>
    <w:rsid w:val="001173D0"/>
    <w:rsid w:val="001173FF"/>
    <w:rsid w:val="00117A97"/>
    <w:rsid w:val="0012053C"/>
    <w:rsid w:val="00121F34"/>
    <w:rsid w:val="001223C7"/>
    <w:rsid w:val="001228F7"/>
    <w:rsid w:val="00122F86"/>
    <w:rsid w:val="00123A8C"/>
    <w:rsid w:val="00123DB6"/>
    <w:rsid w:val="0012407C"/>
    <w:rsid w:val="0012412B"/>
    <w:rsid w:val="00124300"/>
    <w:rsid w:val="00124541"/>
    <w:rsid w:val="00125245"/>
    <w:rsid w:val="00126632"/>
    <w:rsid w:val="001279F9"/>
    <w:rsid w:val="001301FD"/>
    <w:rsid w:val="00130894"/>
    <w:rsid w:val="00130AB2"/>
    <w:rsid w:val="00130D76"/>
    <w:rsid w:val="0013277A"/>
    <w:rsid w:val="00132FC2"/>
    <w:rsid w:val="00133BD4"/>
    <w:rsid w:val="00133DC4"/>
    <w:rsid w:val="00133FE2"/>
    <w:rsid w:val="00135261"/>
    <w:rsid w:val="001354F3"/>
    <w:rsid w:val="0013584E"/>
    <w:rsid w:val="00136453"/>
    <w:rsid w:val="00136618"/>
    <w:rsid w:val="00136759"/>
    <w:rsid w:val="00136B17"/>
    <w:rsid w:val="00136CAB"/>
    <w:rsid w:val="00136CCB"/>
    <w:rsid w:val="00136F5D"/>
    <w:rsid w:val="001370E3"/>
    <w:rsid w:val="00137412"/>
    <w:rsid w:val="001374F4"/>
    <w:rsid w:val="00137F0D"/>
    <w:rsid w:val="00137F42"/>
    <w:rsid w:val="001402A9"/>
    <w:rsid w:val="00140B3D"/>
    <w:rsid w:val="001424B1"/>
    <w:rsid w:val="00143332"/>
    <w:rsid w:val="001437D8"/>
    <w:rsid w:val="00143FD0"/>
    <w:rsid w:val="00144CB9"/>
    <w:rsid w:val="00144D12"/>
    <w:rsid w:val="00144E06"/>
    <w:rsid w:val="00145770"/>
    <w:rsid w:val="00146FE0"/>
    <w:rsid w:val="0015011B"/>
    <w:rsid w:val="0015014A"/>
    <w:rsid w:val="00150608"/>
    <w:rsid w:val="001506BC"/>
    <w:rsid w:val="00151B6C"/>
    <w:rsid w:val="00152344"/>
    <w:rsid w:val="00152A5C"/>
    <w:rsid w:val="00152C0D"/>
    <w:rsid w:val="00153911"/>
    <w:rsid w:val="00154053"/>
    <w:rsid w:val="001541B1"/>
    <w:rsid w:val="00154723"/>
    <w:rsid w:val="00154981"/>
    <w:rsid w:val="001550BA"/>
    <w:rsid w:val="0015558E"/>
    <w:rsid w:val="00156917"/>
    <w:rsid w:val="00156A1B"/>
    <w:rsid w:val="00157279"/>
    <w:rsid w:val="0016080F"/>
    <w:rsid w:val="00160A47"/>
    <w:rsid w:val="0016170D"/>
    <w:rsid w:val="00161CF1"/>
    <w:rsid w:val="00162264"/>
    <w:rsid w:val="00162CC8"/>
    <w:rsid w:val="00164535"/>
    <w:rsid w:val="00165DA4"/>
    <w:rsid w:val="00165E22"/>
    <w:rsid w:val="001662CB"/>
    <w:rsid w:val="001664D5"/>
    <w:rsid w:val="00166CC0"/>
    <w:rsid w:val="00166D61"/>
    <w:rsid w:val="001670FB"/>
    <w:rsid w:val="00167EC9"/>
    <w:rsid w:val="00170875"/>
    <w:rsid w:val="00170F7A"/>
    <w:rsid w:val="0017135B"/>
    <w:rsid w:val="00171954"/>
    <w:rsid w:val="00171C2F"/>
    <w:rsid w:val="00172729"/>
    <w:rsid w:val="00172946"/>
    <w:rsid w:val="00174D64"/>
    <w:rsid w:val="001757B2"/>
    <w:rsid w:val="00175F0C"/>
    <w:rsid w:val="00176506"/>
    <w:rsid w:val="001765D0"/>
    <w:rsid w:val="00177885"/>
    <w:rsid w:val="00177C4A"/>
    <w:rsid w:val="0018101A"/>
    <w:rsid w:val="00181411"/>
    <w:rsid w:val="00181AEF"/>
    <w:rsid w:val="0018226E"/>
    <w:rsid w:val="00183646"/>
    <w:rsid w:val="00184D80"/>
    <w:rsid w:val="00185259"/>
    <w:rsid w:val="001859B5"/>
    <w:rsid w:val="00185DA9"/>
    <w:rsid w:val="00186CA3"/>
    <w:rsid w:val="00186CBC"/>
    <w:rsid w:val="00190543"/>
    <w:rsid w:val="0019159C"/>
    <w:rsid w:val="00191ABC"/>
    <w:rsid w:val="00192A63"/>
    <w:rsid w:val="00192AA0"/>
    <w:rsid w:val="00193946"/>
    <w:rsid w:val="00193C12"/>
    <w:rsid w:val="0019532D"/>
    <w:rsid w:val="001966BF"/>
    <w:rsid w:val="0019714D"/>
    <w:rsid w:val="001973CB"/>
    <w:rsid w:val="00197813"/>
    <w:rsid w:val="00197D52"/>
    <w:rsid w:val="001A00DC"/>
    <w:rsid w:val="001A010D"/>
    <w:rsid w:val="001A18AA"/>
    <w:rsid w:val="001A1911"/>
    <w:rsid w:val="001A2038"/>
    <w:rsid w:val="001A2286"/>
    <w:rsid w:val="001A26E7"/>
    <w:rsid w:val="001A388C"/>
    <w:rsid w:val="001A3AA3"/>
    <w:rsid w:val="001A6640"/>
    <w:rsid w:val="001A72A0"/>
    <w:rsid w:val="001B0200"/>
    <w:rsid w:val="001B0537"/>
    <w:rsid w:val="001B3BA0"/>
    <w:rsid w:val="001B54C2"/>
    <w:rsid w:val="001B582C"/>
    <w:rsid w:val="001B5867"/>
    <w:rsid w:val="001B6167"/>
    <w:rsid w:val="001B6839"/>
    <w:rsid w:val="001B6D63"/>
    <w:rsid w:val="001B6E24"/>
    <w:rsid w:val="001B6FEA"/>
    <w:rsid w:val="001B7689"/>
    <w:rsid w:val="001B7F9D"/>
    <w:rsid w:val="001C0887"/>
    <w:rsid w:val="001C11FE"/>
    <w:rsid w:val="001C282A"/>
    <w:rsid w:val="001C2A50"/>
    <w:rsid w:val="001C2FED"/>
    <w:rsid w:val="001C3039"/>
    <w:rsid w:val="001C3EFB"/>
    <w:rsid w:val="001C5C66"/>
    <w:rsid w:val="001C5D62"/>
    <w:rsid w:val="001C6948"/>
    <w:rsid w:val="001C7840"/>
    <w:rsid w:val="001D0257"/>
    <w:rsid w:val="001D0339"/>
    <w:rsid w:val="001D05E7"/>
    <w:rsid w:val="001D1195"/>
    <w:rsid w:val="001D1421"/>
    <w:rsid w:val="001D2ED3"/>
    <w:rsid w:val="001D327F"/>
    <w:rsid w:val="001D3999"/>
    <w:rsid w:val="001D3A8A"/>
    <w:rsid w:val="001D3FB8"/>
    <w:rsid w:val="001D40EA"/>
    <w:rsid w:val="001D44D3"/>
    <w:rsid w:val="001D56BA"/>
    <w:rsid w:val="001D57D4"/>
    <w:rsid w:val="001D58DF"/>
    <w:rsid w:val="001D625D"/>
    <w:rsid w:val="001D68E3"/>
    <w:rsid w:val="001D69FB"/>
    <w:rsid w:val="001D7128"/>
    <w:rsid w:val="001D73C5"/>
    <w:rsid w:val="001D7A41"/>
    <w:rsid w:val="001E0413"/>
    <w:rsid w:val="001E0426"/>
    <w:rsid w:val="001E2231"/>
    <w:rsid w:val="001E2FFD"/>
    <w:rsid w:val="001E39F5"/>
    <w:rsid w:val="001E45C3"/>
    <w:rsid w:val="001E4D25"/>
    <w:rsid w:val="001E575A"/>
    <w:rsid w:val="001E5C64"/>
    <w:rsid w:val="001E6BCF"/>
    <w:rsid w:val="001E74B3"/>
    <w:rsid w:val="001F274E"/>
    <w:rsid w:val="001F2D4A"/>
    <w:rsid w:val="001F35D7"/>
    <w:rsid w:val="001F3778"/>
    <w:rsid w:val="001F4E52"/>
    <w:rsid w:val="001F4EF4"/>
    <w:rsid w:val="001F741E"/>
    <w:rsid w:val="00200A43"/>
    <w:rsid w:val="00200D83"/>
    <w:rsid w:val="00202EFE"/>
    <w:rsid w:val="0020335B"/>
    <w:rsid w:val="00204567"/>
    <w:rsid w:val="00204575"/>
    <w:rsid w:val="00204A99"/>
    <w:rsid w:val="00204AF2"/>
    <w:rsid w:val="00204E6B"/>
    <w:rsid w:val="00205B9D"/>
    <w:rsid w:val="00206949"/>
    <w:rsid w:val="00206F0D"/>
    <w:rsid w:val="002072FA"/>
    <w:rsid w:val="00207B65"/>
    <w:rsid w:val="00207E14"/>
    <w:rsid w:val="00211099"/>
    <w:rsid w:val="002118AC"/>
    <w:rsid w:val="00211AB1"/>
    <w:rsid w:val="00211D53"/>
    <w:rsid w:val="00212A56"/>
    <w:rsid w:val="00213162"/>
    <w:rsid w:val="002138A9"/>
    <w:rsid w:val="00213A34"/>
    <w:rsid w:val="002146C2"/>
    <w:rsid w:val="002148A4"/>
    <w:rsid w:val="00214E8F"/>
    <w:rsid w:val="002152A6"/>
    <w:rsid w:val="0021534C"/>
    <w:rsid w:val="00215382"/>
    <w:rsid w:val="00215F78"/>
    <w:rsid w:val="0021629A"/>
    <w:rsid w:val="00216619"/>
    <w:rsid w:val="00217363"/>
    <w:rsid w:val="00217B0E"/>
    <w:rsid w:val="002210A6"/>
    <w:rsid w:val="00221D44"/>
    <w:rsid w:val="002228E7"/>
    <w:rsid w:val="002244CC"/>
    <w:rsid w:val="00224DF1"/>
    <w:rsid w:val="00224E0A"/>
    <w:rsid w:val="00224E20"/>
    <w:rsid w:val="002258B8"/>
    <w:rsid w:val="002258DE"/>
    <w:rsid w:val="002262BA"/>
    <w:rsid w:val="00227BF5"/>
    <w:rsid w:val="002304FD"/>
    <w:rsid w:val="00230F8F"/>
    <w:rsid w:val="002315B1"/>
    <w:rsid w:val="00231DF6"/>
    <w:rsid w:val="00233877"/>
    <w:rsid w:val="00233892"/>
    <w:rsid w:val="00233E2B"/>
    <w:rsid w:val="00234669"/>
    <w:rsid w:val="00235849"/>
    <w:rsid w:val="00236053"/>
    <w:rsid w:val="002375BE"/>
    <w:rsid w:val="00237BDB"/>
    <w:rsid w:val="00240E53"/>
    <w:rsid w:val="002410B9"/>
    <w:rsid w:val="00241570"/>
    <w:rsid w:val="00241849"/>
    <w:rsid w:val="00241D04"/>
    <w:rsid w:val="00243796"/>
    <w:rsid w:val="002439F3"/>
    <w:rsid w:val="00244246"/>
    <w:rsid w:val="00244662"/>
    <w:rsid w:val="002447CE"/>
    <w:rsid w:val="00245129"/>
    <w:rsid w:val="002454E3"/>
    <w:rsid w:val="00246394"/>
    <w:rsid w:val="00246523"/>
    <w:rsid w:val="002471D8"/>
    <w:rsid w:val="002478BA"/>
    <w:rsid w:val="00247E8C"/>
    <w:rsid w:val="00250526"/>
    <w:rsid w:val="00250B2F"/>
    <w:rsid w:val="00251E0B"/>
    <w:rsid w:val="00252910"/>
    <w:rsid w:val="00252D98"/>
    <w:rsid w:val="00252F0F"/>
    <w:rsid w:val="002537FA"/>
    <w:rsid w:val="0025397B"/>
    <w:rsid w:val="00254196"/>
    <w:rsid w:val="00255174"/>
    <w:rsid w:val="00255394"/>
    <w:rsid w:val="00256FF1"/>
    <w:rsid w:val="002574BC"/>
    <w:rsid w:val="002579FE"/>
    <w:rsid w:val="002602ED"/>
    <w:rsid w:val="00260BD3"/>
    <w:rsid w:val="00261732"/>
    <w:rsid w:val="00261CD6"/>
    <w:rsid w:val="002624CA"/>
    <w:rsid w:val="00263A19"/>
    <w:rsid w:val="00264841"/>
    <w:rsid w:val="002649EC"/>
    <w:rsid w:val="00264FC6"/>
    <w:rsid w:val="00265AC8"/>
    <w:rsid w:val="00266F89"/>
    <w:rsid w:val="00267F74"/>
    <w:rsid w:val="00270093"/>
    <w:rsid w:val="0027059C"/>
    <w:rsid w:val="002706C6"/>
    <w:rsid w:val="0027092B"/>
    <w:rsid w:val="00270D68"/>
    <w:rsid w:val="002716BA"/>
    <w:rsid w:val="00271E87"/>
    <w:rsid w:val="002727AC"/>
    <w:rsid w:val="002728F4"/>
    <w:rsid w:val="00272A71"/>
    <w:rsid w:val="00272CCF"/>
    <w:rsid w:val="00273249"/>
    <w:rsid w:val="00273481"/>
    <w:rsid w:val="00276352"/>
    <w:rsid w:val="00277527"/>
    <w:rsid w:val="00277814"/>
    <w:rsid w:val="00277892"/>
    <w:rsid w:val="00277D01"/>
    <w:rsid w:val="00280599"/>
    <w:rsid w:val="00280A6A"/>
    <w:rsid w:val="002810D7"/>
    <w:rsid w:val="00281347"/>
    <w:rsid w:val="00281DDA"/>
    <w:rsid w:val="002827DD"/>
    <w:rsid w:val="00282BDC"/>
    <w:rsid w:val="00282FDC"/>
    <w:rsid w:val="0028325F"/>
    <w:rsid w:val="00283453"/>
    <w:rsid w:val="00284447"/>
    <w:rsid w:val="002848FA"/>
    <w:rsid w:val="002850DF"/>
    <w:rsid w:val="00285644"/>
    <w:rsid w:val="00286A6F"/>
    <w:rsid w:val="002871F4"/>
    <w:rsid w:val="00287620"/>
    <w:rsid w:val="002877F3"/>
    <w:rsid w:val="00290497"/>
    <w:rsid w:val="002911B2"/>
    <w:rsid w:val="00291335"/>
    <w:rsid w:val="00291624"/>
    <w:rsid w:val="00291708"/>
    <w:rsid w:val="00291C6A"/>
    <w:rsid w:val="00292289"/>
    <w:rsid w:val="00292A85"/>
    <w:rsid w:val="002939C7"/>
    <w:rsid w:val="00293D2E"/>
    <w:rsid w:val="00294EAE"/>
    <w:rsid w:val="00295239"/>
    <w:rsid w:val="00297616"/>
    <w:rsid w:val="002A172F"/>
    <w:rsid w:val="002A1F2C"/>
    <w:rsid w:val="002A34ED"/>
    <w:rsid w:val="002A3A9C"/>
    <w:rsid w:val="002A461D"/>
    <w:rsid w:val="002A5D64"/>
    <w:rsid w:val="002A68E5"/>
    <w:rsid w:val="002B0E59"/>
    <w:rsid w:val="002B179A"/>
    <w:rsid w:val="002B1B71"/>
    <w:rsid w:val="002B1C5A"/>
    <w:rsid w:val="002B1F62"/>
    <w:rsid w:val="002B2427"/>
    <w:rsid w:val="002B2D95"/>
    <w:rsid w:val="002B2E12"/>
    <w:rsid w:val="002B4005"/>
    <w:rsid w:val="002B4070"/>
    <w:rsid w:val="002B5076"/>
    <w:rsid w:val="002B573D"/>
    <w:rsid w:val="002B7060"/>
    <w:rsid w:val="002B7C5F"/>
    <w:rsid w:val="002C0462"/>
    <w:rsid w:val="002C05E4"/>
    <w:rsid w:val="002C1335"/>
    <w:rsid w:val="002C1DAA"/>
    <w:rsid w:val="002C2467"/>
    <w:rsid w:val="002C2960"/>
    <w:rsid w:val="002C34F5"/>
    <w:rsid w:val="002C40FC"/>
    <w:rsid w:val="002C4106"/>
    <w:rsid w:val="002C65D1"/>
    <w:rsid w:val="002C6A90"/>
    <w:rsid w:val="002C6C0D"/>
    <w:rsid w:val="002C7558"/>
    <w:rsid w:val="002D0167"/>
    <w:rsid w:val="002D0888"/>
    <w:rsid w:val="002D3951"/>
    <w:rsid w:val="002D4500"/>
    <w:rsid w:val="002D4834"/>
    <w:rsid w:val="002D4852"/>
    <w:rsid w:val="002D4BCD"/>
    <w:rsid w:val="002D4FBF"/>
    <w:rsid w:val="002D67BB"/>
    <w:rsid w:val="002D6970"/>
    <w:rsid w:val="002E0C73"/>
    <w:rsid w:val="002E0D34"/>
    <w:rsid w:val="002E1372"/>
    <w:rsid w:val="002E1D5C"/>
    <w:rsid w:val="002E1D96"/>
    <w:rsid w:val="002E1EFB"/>
    <w:rsid w:val="002E26D2"/>
    <w:rsid w:val="002E287E"/>
    <w:rsid w:val="002E2E9B"/>
    <w:rsid w:val="002E35FD"/>
    <w:rsid w:val="002E3833"/>
    <w:rsid w:val="002E3899"/>
    <w:rsid w:val="002E4E1D"/>
    <w:rsid w:val="002E4F4B"/>
    <w:rsid w:val="002F076C"/>
    <w:rsid w:val="002F0867"/>
    <w:rsid w:val="002F39C0"/>
    <w:rsid w:val="002F3D15"/>
    <w:rsid w:val="002F45A6"/>
    <w:rsid w:val="002F4D02"/>
    <w:rsid w:val="002F5202"/>
    <w:rsid w:val="002F639B"/>
    <w:rsid w:val="002F71A4"/>
    <w:rsid w:val="0030042E"/>
    <w:rsid w:val="003012BD"/>
    <w:rsid w:val="003012D9"/>
    <w:rsid w:val="00301614"/>
    <w:rsid w:val="003019F0"/>
    <w:rsid w:val="00302DA5"/>
    <w:rsid w:val="00303883"/>
    <w:rsid w:val="003044D9"/>
    <w:rsid w:val="003048A2"/>
    <w:rsid w:val="003048A5"/>
    <w:rsid w:val="00305279"/>
    <w:rsid w:val="00305ED9"/>
    <w:rsid w:val="00306BD8"/>
    <w:rsid w:val="00306D9B"/>
    <w:rsid w:val="003079A9"/>
    <w:rsid w:val="00307AF7"/>
    <w:rsid w:val="003102AF"/>
    <w:rsid w:val="00310CD1"/>
    <w:rsid w:val="003110C5"/>
    <w:rsid w:val="003112EC"/>
    <w:rsid w:val="00311E5A"/>
    <w:rsid w:val="00312F82"/>
    <w:rsid w:val="00313F5D"/>
    <w:rsid w:val="00314345"/>
    <w:rsid w:val="0031690E"/>
    <w:rsid w:val="00316E0B"/>
    <w:rsid w:val="00317399"/>
    <w:rsid w:val="00320133"/>
    <w:rsid w:val="0032018D"/>
    <w:rsid w:val="00321A8F"/>
    <w:rsid w:val="003220FB"/>
    <w:rsid w:val="00323DA2"/>
    <w:rsid w:val="00323EB6"/>
    <w:rsid w:val="003259EF"/>
    <w:rsid w:val="00326260"/>
    <w:rsid w:val="003267DE"/>
    <w:rsid w:val="00326CEF"/>
    <w:rsid w:val="00327B61"/>
    <w:rsid w:val="0033065D"/>
    <w:rsid w:val="00330B25"/>
    <w:rsid w:val="00330B6B"/>
    <w:rsid w:val="0033130D"/>
    <w:rsid w:val="00331813"/>
    <w:rsid w:val="00332507"/>
    <w:rsid w:val="003327EB"/>
    <w:rsid w:val="00333031"/>
    <w:rsid w:val="0033310E"/>
    <w:rsid w:val="00333CC0"/>
    <w:rsid w:val="00333F31"/>
    <w:rsid w:val="00334FF9"/>
    <w:rsid w:val="0033545F"/>
    <w:rsid w:val="003362AF"/>
    <w:rsid w:val="003375B7"/>
    <w:rsid w:val="00341F3B"/>
    <w:rsid w:val="00342FB0"/>
    <w:rsid w:val="0034384A"/>
    <w:rsid w:val="00343A71"/>
    <w:rsid w:val="003440F6"/>
    <w:rsid w:val="00344FBB"/>
    <w:rsid w:val="00345333"/>
    <w:rsid w:val="003457C9"/>
    <w:rsid w:val="00346CC6"/>
    <w:rsid w:val="003471D5"/>
    <w:rsid w:val="00347425"/>
    <w:rsid w:val="00347BC3"/>
    <w:rsid w:val="003503F1"/>
    <w:rsid w:val="00351F63"/>
    <w:rsid w:val="00352016"/>
    <w:rsid w:val="0035364C"/>
    <w:rsid w:val="0035369E"/>
    <w:rsid w:val="00353AF7"/>
    <w:rsid w:val="00353EFF"/>
    <w:rsid w:val="00354542"/>
    <w:rsid w:val="00354799"/>
    <w:rsid w:val="00354F21"/>
    <w:rsid w:val="00355605"/>
    <w:rsid w:val="00355783"/>
    <w:rsid w:val="0035619E"/>
    <w:rsid w:val="0035680D"/>
    <w:rsid w:val="003571CC"/>
    <w:rsid w:val="00357343"/>
    <w:rsid w:val="003576E9"/>
    <w:rsid w:val="0036045A"/>
    <w:rsid w:val="00360949"/>
    <w:rsid w:val="00360CC1"/>
    <w:rsid w:val="00361506"/>
    <w:rsid w:val="00362340"/>
    <w:rsid w:val="00362D2B"/>
    <w:rsid w:val="00363CB3"/>
    <w:rsid w:val="00363D35"/>
    <w:rsid w:val="00364120"/>
    <w:rsid w:val="00364D66"/>
    <w:rsid w:val="003650C5"/>
    <w:rsid w:val="00365BDC"/>
    <w:rsid w:val="00370533"/>
    <w:rsid w:val="00371798"/>
    <w:rsid w:val="003724A7"/>
    <w:rsid w:val="00372E22"/>
    <w:rsid w:val="00373276"/>
    <w:rsid w:val="00374824"/>
    <w:rsid w:val="00374E35"/>
    <w:rsid w:val="0037665D"/>
    <w:rsid w:val="00376F9F"/>
    <w:rsid w:val="003770E3"/>
    <w:rsid w:val="00381204"/>
    <w:rsid w:val="003812B2"/>
    <w:rsid w:val="00381EA1"/>
    <w:rsid w:val="00382CA1"/>
    <w:rsid w:val="00382E19"/>
    <w:rsid w:val="0038312B"/>
    <w:rsid w:val="0038355B"/>
    <w:rsid w:val="00384B8A"/>
    <w:rsid w:val="0038551C"/>
    <w:rsid w:val="00385E8E"/>
    <w:rsid w:val="00386CC3"/>
    <w:rsid w:val="00390024"/>
    <w:rsid w:val="003900A2"/>
    <w:rsid w:val="003909AF"/>
    <w:rsid w:val="00391A3E"/>
    <w:rsid w:val="00391BEE"/>
    <w:rsid w:val="00392978"/>
    <w:rsid w:val="00392B4D"/>
    <w:rsid w:val="00392D1E"/>
    <w:rsid w:val="0039313F"/>
    <w:rsid w:val="00393297"/>
    <w:rsid w:val="0039440C"/>
    <w:rsid w:val="00394C6C"/>
    <w:rsid w:val="00395148"/>
    <w:rsid w:val="003951CE"/>
    <w:rsid w:val="0039646A"/>
    <w:rsid w:val="00396484"/>
    <w:rsid w:val="00397343"/>
    <w:rsid w:val="00397800"/>
    <w:rsid w:val="003A1331"/>
    <w:rsid w:val="003A14C5"/>
    <w:rsid w:val="003A173C"/>
    <w:rsid w:val="003A2AE3"/>
    <w:rsid w:val="003A308F"/>
    <w:rsid w:val="003A4744"/>
    <w:rsid w:val="003A5230"/>
    <w:rsid w:val="003A5BF4"/>
    <w:rsid w:val="003A6334"/>
    <w:rsid w:val="003A71FF"/>
    <w:rsid w:val="003A7931"/>
    <w:rsid w:val="003A79B3"/>
    <w:rsid w:val="003B30F7"/>
    <w:rsid w:val="003B443E"/>
    <w:rsid w:val="003B531B"/>
    <w:rsid w:val="003B55BF"/>
    <w:rsid w:val="003B668D"/>
    <w:rsid w:val="003B6703"/>
    <w:rsid w:val="003B70F7"/>
    <w:rsid w:val="003B7B89"/>
    <w:rsid w:val="003C0FC4"/>
    <w:rsid w:val="003C1BDE"/>
    <w:rsid w:val="003C2662"/>
    <w:rsid w:val="003C32B1"/>
    <w:rsid w:val="003C3651"/>
    <w:rsid w:val="003C3996"/>
    <w:rsid w:val="003C3BFC"/>
    <w:rsid w:val="003C3CE9"/>
    <w:rsid w:val="003C3DBF"/>
    <w:rsid w:val="003C4C18"/>
    <w:rsid w:val="003C4C6D"/>
    <w:rsid w:val="003C4F6B"/>
    <w:rsid w:val="003C5155"/>
    <w:rsid w:val="003C5197"/>
    <w:rsid w:val="003C5D00"/>
    <w:rsid w:val="003C78EB"/>
    <w:rsid w:val="003D23EE"/>
    <w:rsid w:val="003D468A"/>
    <w:rsid w:val="003D5204"/>
    <w:rsid w:val="003D5383"/>
    <w:rsid w:val="003D5C23"/>
    <w:rsid w:val="003D71E7"/>
    <w:rsid w:val="003D74CD"/>
    <w:rsid w:val="003E0ABB"/>
    <w:rsid w:val="003E0BDE"/>
    <w:rsid w:val="003E150F"/>
    <w:rsid w:val="003E216D"/>
    <w:rsid w:val="003E38EF"/>
    <w:rsid w:val="003E3EF2"/>
    <w:rsid w:val="003E4A2D"/>
    <w:rsid w:val="003E4B48"/>
    <w:rsid w:val="003E5590"/>
    <w:rsid w:val="003E5FA2"/>
    <w:rsid w:val="003E6203"/>
    <w:rsid w:val="003E78D8"/>
    <w:rsid w:val="003E7970"/>
    <w:rsid w:val="003E7BE4"/>
    <w:rsid w:val="003F0867"/>
    <w:rsid w:val="003F0B72"/>
    <w:rsid w:val="003F3762"/>
    <w:rsid w:val="003F40A7"/>
    <w:rsid w:val="003F55CF"/>
    <w:rsid w:val="003F5C99"/>
    <w:rsid w:val="003F75AF"/>
    <w:rsid w:val="003F7E39"/>
    <w:rsid w:val="0040005B"/>
    <w:rsid w:val="004000E0"/>
    <w:rsid w:val="00400EF3"/>
    <w:rsid w:val="004013D0"/>
    <w:rsid w:val="0040169E"/>
    <w:rsid w:val="004019A6"/>
    <w:rsid w:val="00405D8C"/>
    <w:rsid w:val="00406791"/>
    <w:rsid w:val="00407128"/>
    <w:rsid w:val="00407132"/>
    <w:rsid w:val="00410C5A"/>
    <w:rsid w:val="00411511"/>
    <w:rsid w:val="004116DD"/>
    <w:rsid w:val="004117CF"/>
    <w:rsid w:val="004121B0"/>
    <w:rsid w:val="00412B21"/>
    <w:rsid w:val="00413B6A"/>
    <w:rsid w:val="00413DE2"/>
    <w:rsid w:val="004147C6"/>
    <w:rsid w:val="00414844"/>
    <w:rsid w:val="00414E0F"/>
    <w:rsid w:val="004157F2"/>
    <w:rsid w:val="004162CB"/>
    <w:rsid w:val="00416B39"/>
    <w:rsid w:val="004175D1"/>
    <w:rsid w:val="00417817"/>
    <w:rsid w:val="00417CA1"/>
    <w:rsid w:val="004203A8"/>
    <w:rsid w:val="00420645"/>
    <w:rsid w:val="004218BB"/>
    <w:rsid w:val="00422515"/>
    <w:rsid w:val="004238E2"/>
    <w:rsid w:val="00423CAB"/>
    <w:rsid w:val="00424E9A"/>
    <w:rsid w:val="00424F37"/>
    <w:rsid w:val="00425369"/>
    <w:rsid w:val="004257A5"/>
    <w:rsid w:val="00425E8E"/>
    <w:rsid w:val="00426DC8"/>
    <w:rsid w:val="00427251"/>
    <w:rsid w:val="00427B7C"/>
    <w:rsid w:val="00431996"/>
    <w:rsid w:val="00431DF4"/>
    <w:rsid w:val="00432664"/>
    <w:rsid w:val="0043286F"/>
    <w:rsid w:val="004331B4"/>
    <w:rsid w:val="00433B73"/>
    <w:rsid w:val="00436559"/>
    <w:rsid w:val="0044035A"/>
    <w:rsid w:val="00440783"/>
    <w:rsid w:val="00440837"/>
    <w:rsid w:val="0044097D"/>
    <w:rsid w:val="00440FE5"/>
    <w:rsid w:val="0044141E"/>
    <w:rsid w:val="004416F3"/>
    <w:rsid w:val="00441971"/>
    <w:rsid w:val="004425DA"/>
    <w:rsid w:val="00443EB2"/>
    <w:rsid w:val="004449EA"/>
    <w:rsid w:val="0044522E"/>
    <w:rsid w:val="00445C0D"/>
    <w:rsid w:val="00445D5A"/>
    <w:rsid w:val="004467F7"/>
    <w:rsid w:val="004469B4"/>
    <w:rsid w:val="0045120E"/>
    <w:rsid w:val="004515D1"/>
    <w:rsid w:val="004525D4"/>
    <w:rsid w:val="00452705"/>
    <w:rsid w:val="00453C35"/>
    <w:rsid w:val="00454392"/>
    <w:rsid w:val="00455BA2"/>
    <w:rsid w:val="00455FF4"/>
    <w:rsid w:val="00460352"/>
    <w:rsid w:val="00460545"/>
    <w:rsid w:val="00460C76"/>
    <w:rsid w:val="004612AD"/>
    <w:rsid w:val="004623D5"/>
    <w:rsid w:val="00463AFD"/>
    <w:rsid w:val="004643C6"/>
    <w:rsid w:val="004650A8"/>
    <w:rsid w:val="0046546B"/>
    <w:rsid w:val="00466083"/>
    <w:rsid w:val="0046614A"/>
    <w:rsid w:val="00466564"/>
    <w:rsid w:val="004668F8"/>
    <w:rsid w:val="00466F66"/>
    <w:rsid w:val="00467527"/>
    <w:rsid w:val="004679BF"/>
    <w:rsid w:val="004705DE"/>
    <w:rsid w:val="00471CAD"/>
    <w:rsid w:val="00472EE3"/>
    <w:rsid w:val="00472F46"/>
    <w:rsid w:val="004735FD"/>
    <w:rsid w:val="004746F2"/>
    <w:rsid w:val="00474C0E"/>
    <w:rsid w:val="00475B9D"/>
    <w:rsid w:val="004760D0"/>
    <w:rsid w:val="00476300"/>
    <w:rsid w:val="00476958"/>
    <w:rsid w:val="00477174"/>
    <w:rsid w:val="00477B38"/>
    <w:rsid w:val="00481A6E"/>
    <w:rsid w:val="0048378E"/>
    <w:rsid w:val="00484E72"/>
    <w:rsid w:val="0048598D"/>
    <w:rsid w:val="0048598F"/>
    <w:rsid w:val="00487F4C"/>
    <w:rsid w:val="004905DF"/>
    <w:rsid w:val="0049133A"/>
    <w:rsid w:val="00491CC8"/>
    <w:rsid w:val="00494835"/>
    <w:rsid w:val="00495E4E"/>
    <w:rsid w:val="0049629B"/>
    <w:rsid w:val="00496631"/>
    <w:rsid w:val="00496B0F"/>
    <w:rsid w:val="00496F20"/>
    <w:rsid w:val="004A12B1"/>
    <w:rsid w:val="004A19E1"/>
    <w:rsid w:val="004A3FA3"/>
    <w:rsid w:val="004A4289"/>
    <w:rsid w:val="004A47C6"/>
    <w:rsid w:val="004A486C"/>
    <w:rsid w:val="004A543A"/>
    <w:rsid w:val="004A57DF"/>
    <w:rsid w:val="004A755A"/>
    <w:rsid w:val="004B0215"/>
    <w:rsid w:val="004B12CA"/>
    <w:rsid w:val="004B1432"/>
    <w:rsid w:val="004B2247"/>
    <w:rsid w:val="004B2497"/>
    <w:rsid w:val="004B2839"/>
    <w:rsid w:val="004B2F71"/>
    <w:rsid w:val="004B34B6"/>
    <w:rsid w:val="004B4305"/>
    <w:rsid w:val="004B46BD"/>
    <w:rsid w:val="004B53AC"/>
    <w:rsid w:val="004B5868"/>
    <w:rsid w:val="004B685C"/>
    <w:rsid w:val="004B6FDD"/>
    <w:rsid w:val="004C0DB8"/>
    <w:rsid w:val="004C1092"/>
    <w:rsid w:val="004C11C6"/>
    <w:rsid w:val="004C1222"/>
    <w:rsid w:val="004C2105"/>
    <w:rsid w:val="004C40FF"/>
    <w:rsid w:val="004C4468"/>
    <w:rsid w:val="004C4B97"/>
    <w:rsid w:val="004C53CF"/>
    <w:rsid w:val="004C5871"/>
    <w:rsid w:val="004C5C70"/>
    <w:rsid w:val="004C69A4"/>
    <w:rsid w:val="004C718D"/>
    <w:rsid w:val="004D125E"/>
    <w:rsid w:val="004D1763"/>
    <w:rsid w:val="004D24D1"/>
    <w:rsid w:val="004D265F"/>
    <w:rsid w:val="004D26ED"/>
    <w:rsid w:val="004D2B50"/>
    <w:rsid w:val="004D32CF"/>
    <w:rsid w:val="004D3452"/>
    <w:rsid w:val="004D5509"/>
    <w:rsid w:val="004D5E2D"/>
    <w:rsid w:val="004D648F"/>
    <w:rsid w:val="004D69C7"/>
    <w:rsid w:val="004D6BE4"/>
    <w:rsid w:val="004D7122"/>
    <w:rsid w:val="004E088C"/>
    <w:rsid w:val="004E0B97"/>
    <w:rsid w:val="004E1192"/>
    <w:rsid w:val="004E11AA"/>
    <w:rsid w:val="004E14D7"/>
    <w:rsid w:val="004E16B6"/>
    <w:rsid w:val="004E1DA9"/>
    <w:rsid w:val="004E37EB"/>
    <w:rsid w:val="004E47E9"/>
    <w:rsid w:val="004E4A96"/>
    <w:rsid w:val="004E5764"/>
    <w:rsid w:val="004E58D4"/>
    <w:rsid w:val="004E5AA3"/>
    <w:rsid w:val="004E5D12"/>
    <w:rsid w:val="004E6183"/>
    <w:rsid w:val="004E6FE5"/>
    <w:rsid w:val="004E78A0"/>
    <w:rsid w:val="004E7F44"/>
    <w:rsid w:val="004F1108"/>
    <w:rsid w:val="004F20F6"/>
    <w:rsid w:val="004F3B36"/>
    <w:rsid w:val="004F439C"/>
    <w:rsid w:val="004F582A"/>
    <w:rsid w:val="004F5D00"/>
    <w:rsid w:val="004F6DF7"/>
    <w:rsid w:val="004F7067"/>
    <w:rsid w:val="004F723B"/>
    <w:rsid w:val="004F7B8C"/>
    <w:rsid w:val="004F7E94"/>
    <w:rsid w:val="00500378"/>
    <w:rsid w:val="005005E0"/>
    <w:rsid w:val="00500D7A"/>
    <w:rsid w:val="00501CA1"/>
    <w:rsid w:val="00503337"/>
    <w:rsid w:val="00503AB0"/>
    <w:rsid w:val="005049B8"/>
    <w:rsid w:val="00505CA2"/>
    <w:rsid w:val="005063B3"/>
    <w:rsid w:val="00506455"/>
    <w:rsid w:val="00507104"/>
    <w:rsid w:val="00507DE2"/>
    <w:rsid w:val="0051019B"/>
    <w:rsid w:val="0051067B"/>
    <w:rsid w:val="00510AB4"/>
    <w:rsid w:val="00510B06"/>
    <w:rsid w:val="00510CD4"/>
    <w:rsid w:val="00510D18"/>
    <w:rsid w:val="00511206"/>
    <w:rsid w:val="005116BB"/>
    <w:rsid w:val="00511704"/>
    <w:rsid w:val="00511B5C"/>
    <w:rsid w:val="00511F8E"/>
    <w:rsid w:val="0051241A"/>
    <w:rsid w:val="00512864"/>
    <w:rsid w:val="0051352F"/>
    <w:rsid w:val="005148C5"/>
    <w:rsid w:val="00514FB1"/>
    <w:rsid w:val="00515497"/>
    <w:rsid w:val="0051595A"/>
    <w:rsid w:val="005161C8"/>
    <w:rsid w:val="00516320"/>
    <w:rsid w:val="00517A3B"/>
    <w:rsid w:val="00517C35"/>
    <w:rsid w:val="0052098C"/>
    <w:rsid w:val="00520A79"/>
    <w:rsid w:val="005213DD"/>
    <w:rsid w:val="005214B6"/>
    <w:rsid w:val="00521AD2"/>
    <w:rsid w:val="00521EC3"/>
    <w:rsid w:val="00523BDE"/>
    <w:rsid w:val="005240D6"/>
    <w:rsid w:val="0052482D"/>
    <w:rsid w:val="00526198"/>
    <w:rsid w:val="00527BBC"/>
    <w:rsid w:val="00527C25"/>
    <w:rsid w:val="00527E99"/>
    <w:rsid w:val="005300A1"/>
    <w:rsid w:val="00530A82"/>
    <w:rsid w:val="00530D7E"/>
    <w:rsid w:val="0053201C"/>
    <w:rsid w:val="00532B55"/>
    <w:rsid w:val="00532E80"/>
    <w:rsid w:val="005335B9"/>
    <w:rsid w:val="00534423"/>
    <w:rsid w:val="0053496D"/>
    <w:rsid w:val="0053500F"/>
    <w:rsid w:val="00535D83"/>
    <w:rsid w:val="00536F68"/>
    <w:rsid w:val="00536F8E"/>
    <w:rsid w:val="00540366"/>
    <w:rsid w:val="005409A9"/>
    <w:rsid w:val="00540FD0"/>
    <w:rsid w:val="005412D3"/>
    <w:rsid w:val="00542AD9"/>
    <w:rsid w:val="00543604"/>
    <w:rsid w:val="0054370B"/>
    <w:rsid w:val="00543FAB"/>
    <w:rsid w:val="00544426"/>
    <w:rsid w:val="00544D4E"/>
    <w:rsid w:val="00544E65"/>
    <w:rsid w:val="00544FEA"/>
    <w:rsid w:val="0054500C"/>
    <w:rsid w:val="005452F1"/>
    <w:rsid w:val="0054584D"/>
    <w:rsid w:val="0054604D"/>
    <w:rsid w:val="005462C8"/>
    <w:rsid w:val="005462E0"/>
    <w:rsid w:val="00547B7A"/>
    <w:rsid w:val="00547DA5"/>
    <w:rsid w:val="005507DB"/>
    <w:rsid w:val="00551184"/>
    <w:rsid w:val="005519A6"/>
    <w:rsid w:val="00551BC6"/>
    <w:rsid w:val="00552703"/>
    <w:rsid w:val="00552F0D"/>
    <w:rsid w:val="00553490"/>
    <w:rsid w:val="00553825"/>
    <w:rsid w:val="0055446E"/>
    <w:rsid w:val="005544E0"/>
    <w:rsid w:val="00554E4F"/>
    <w:rsid w:val="00554F06"/>
    <w:rsid w:val="00554F62"/>
    <w:rsid w:val="005552BE"/>
    <w:rsid w:val="0055599A"/>
    <w:rsid w:val="00555CBB"/>
    <w:rsid w:val="00557172"/>
    <w:rsid w:val="005571CA"/>
    <w:rsid w:val="00557750"/>
    <w:rsid w:val="005578EC"/>
    <w:rsid w:val="00557A18"/>
    <w:rsid w:val="00557AF8"/>
    <w:rsid w:val="00557F7A"/>
    <w:rsid w:val="00557F9C"/>
    <w:rsid w:val="00560060"/>
    <w:rsid w:val="00560440"/>
    <w:rsid w:val="00560923"/>
    <w:rsid w:val="005609EC"/>
    <w:rsid w:val="00560F5B"/>
    <w:rsid w:val="005617C5"/>
    <w:rsid w:val="00561A23"/>
    <w:rsid w:val="00561CCB"/>
    <w:rsid w:val="00561DEE"/>
    <w:rsid w:val="00561DF1"/>
    <w:rsid w:val="00562681"/>
    <w:rsid w:val="00562935"/>
    <w:rsid w:val="00563E0F"/>
    <w:rsid w:val="00565075"/>
    <w:rsid w:val="005651AD"/>
    <w:rsid w:val="0056543E"/>
    <w:rsid w:val="00565E15"/>
    <w:rsid w:val="00566096"/>
    <w:rsid w:val="00566307"/>
    <w:rsid w:val="0056667F"/>
    <w:rsid w:val="0056702E"/>
    <w:rsid w:val="005676FD"/>
    <w:rsid w:val="00570464"/>
    <w:rsid w:val="00570CA7"/>
    <w:rsid w:val="00571530"/>
    <w:rsid w:val="005725A0"/>
    <w:rsid w:val="00572675"/>
    <w:rsid w:val="0057298E"/>
    <w:rsid w:val="00573242"/>
    <w:rsid w:val="0057402A"/>
    <w:rsid w:val="00574902"/>
    <w:rsid w:val="00574C2E"/>
    <w:rsid w:val="005756DB"/>
    <w:rsid w:val="00576714"/>
    <w:rsid w:val="00576B61"/>
    <w:rsid w:val="005776CB"/>
    <w:rsid w:val="0057790B"/>
    <w:rsid w:val="00577946"/>
    <w:rsid w:val="00577988"/>
    <w:rsid w:val="00577A5C"/>
    <w:rsid w:val="00577B5F"/>
    <w:rsid w:val="005811E2"/>
    <w:rsid w:val="0058332E"/>
    <w:rsid w:val="0058368F"/>
    <w:rsid w:val="00584F3F"/>
    <w:rsid w:val="0058556D"/>
    <w:rsid w:val="005855CF"/>
    <w:rsid w:val="00586403"/>
    <w:rsid w:val="00590C8F"/>
    <w:rsid w:val="00591440"/>
    <w:rsid w:val="00591A4C"/>
    <w:rsid w:val="0059271B"/>
    <w:rsid w:val="00592BB2"/>
    <w:rsid w:val="005931AE"/>
    <w:rsid w:val="005932B5"/>
    <w:rsid w:val="005939EE"/>
    <w:rsid w:val="00593A02"/>
    <w:rsid w:val="00593B7F"/>
    <w:rsid w:val="00594585"/>
    <w:rsid w:val="00594609"/>
    <w:rsid w:val="005949D6"/>
    <w:rsid w:val="00595ECC"/>
    <w:rsid w:val="00595F03"/>
    <w:rsid w:val="00595F0C"/>
    <w:rsid w:val="0059636A"/>
    <w:rsid w:val="00596409"/>
    <w:rsid w:val="00597761"/>
    <w:rsid w:val="005A137B"/>
    <w:rsid w:val="005A1B33"/>
    <w:rsid w:val="005A231D"/>
    <w:rsid w:val="005A27A8"/>
    <w:rsid w:val="005A2B24"/>
    <w:rsid w:val="005A2BDC"/>
    <w:rsid w:val="005A2E3A"/>
    <w:rsid w:val="005A2E41"/>
    <w:rsid w:val="005A2E46"/>
    <w:rsid w:val="005A3D7B"/>
    <w:rsid w:val="005A412F"/>
    <w:rsid w:val="005A41A4"/>
    <w:rsid w:val="005A43EF"/>
    <w:rsid w:val="005A5718"/>
    <w:rsid w:val="005A58AB"/>
    <w:rsid w:val="005A73AF"/>
    <w:rsid w:val="005A76B3"/>
    <w:rsid w:val="005A7807"/>
    <w:rsid w:val="005B0F2F"/>
    <w:rsid w:val="005B1240"/>
    <w:rsid w:val="005B1C0C"/>
    <w:rsid w:val="005B204B"/>
    <w:rsid w:val="005B2C68"/>
    <w:rsid w:val="005B323F"/>
    <w:rsid w:val="005B3383"/>
    <w:rsid w:val="005B417D"/>
    <w:rsid w:val="005B448B"/>
    <w:rsid w:val="005B4FE6"/>
    <w:rsid w:val="005B514F"/>
    <w:rsid w:val="005B5821"/>
    <w:rsid w:val="005B664D"/>
    <w:rsid w:val="005B666F"/>
    <w:rsid w:val="005B6A3E"/>
    <w:rsid w:val="005B73B9"/>
    <w:rsid w:val="005C01F6"/>
    <w:rsid w:val="005C0B8E"/>
    <w:rsid w:val="005C11A3"/>
    <w:rsid w:val="005C196C"/>
    <w:rsid w:val="005C213F"/>
    <w:rsid w:val="005C2D73"/>
    <w:rsid w:val="005C3B03"/>
    <w:rsid w:val="005C4723"/>
    <w:rsid w:val="005C4F15"/>
    <w:rsid w:val="005C501D"/>
    <w:rsid w:val="005C547D"/>
    <w:rsid w:val="005C5A79"/>
    <w:rsid w:val="005C5BB6"/>
    <w:rsid w:val="005C5CCE"/>
    <w:rsid w:val="005C60E7"/>
    <w:rsid w:val="005D069F"/>
    <w:rsid w:val="005D0899"/>
    <w:rsid w:val="005D1745"/>
    <w:rsid w:val="005D20EA"/>
    <w:rsid w:val="005D311F"/>
    <w:rsid w:val="005D338D"/>
    <w:rsid w:val="005D3C33"/>
    <w:rsid w:val="005D3CCA"/>
    <w:rsid w:val="005D3F77"/>
    <w:rsid w:val="005D5299"/>
    <w:rsid w:val="005D5B40"/>
    <w:rsid w:val="005D6365"/>
    <w:rsid w:val="005D654D"/>
    <w:rsid w:val="005D68DC"/>
    <w:rsid w:val="005D75BF"/>
    <w:rsid w:val="005D7937"/>
    <w:rsid w:val="005D797D"/>
    <w:rsid w:val="005D7B09"/>
    <w:rsid w:val="005E1324"/>
    <w:rsid w:val="005E269C"/>
    <w:rsid w:val="005E3CAE"/>
    <w:rsid w:val="005E4198"/>
    <w:rsid w:val="005E6843"/>
    <w:rsid w:val="005E7531"/>
    <w:rsid w:val="005E76A9"/>
    <w:rsid w:val="005E7898"/>
    <w:rsid w:val="005F0213"/>
    <w:rsid w:val="005F0378"/>
    <w:rsid w:val="005F0453"/>
    <w:rsid w:val="005F0E20"/>
    <w:rsid w:val="005F0F65"/>
    <w:rsid w:val="005F16C3"/>
    <w:rsid w:val="005F1BE6"/>
    <w:rsid w:val="005F2043"/>
    <w:rsid w:val="005F20A6"/>
    <w:rsid w:val="005F2C93"/>
    <w:rsid w:val="005F399F"/>
    <w:rsid w:val="005F4BEF"/>
    <w:rsid w:val="005F5825"/>
    <w:rsid w:val="005F58D3"/>
    <w:rsid w:val="005F5DFA"/>
    <w:rsid w:val="005F63C0"/>
    <w:rsid w:val="005F6680"/>
    <w:rsid w:val="005F6891"/>
    <w:rsid w:val="005F6F70"/>
    <w:rsid w:val="005F7971"/>
    <w:rsid w:val="00600120"/>
    <w:rsid w:val="00600A93"/>
    <w:rsid w:val="00600BAF"/>
    <w:rsid w:val="00601B20"/>
    <w:rsid w:val="00601F2F"/>
    <w:rsid w:val="00603595"/>
    <w:rsid w:val="00603BF2"/>
    <w:rsid w:val="006042F4"/>
    <w:rsid w:val="006052F4"/>
    <w:rsid w:val="006060B8"/>
    <w:rsid w:val="00606166"/>
    <w:rsid w:val="00607195"/>
    <w:rsid w:val="0060742C"/>
    <w:rsid w:val="00607651"/>
    <w:rsid w:val="0061041E"/>
    <w:rsid w:val="006104F7"/>
    <w:rsid w:val="00610C64"/>
    <w:rsid w:val="00610EC3"/>
    <w:rsid w:val="00611336"/>
    <w:rsid w:val="00611C36"/>
    <w:rsid w:val="00612927"/>
    <w:rsid w:val="006133EC"/>
    <w:rsid w:val="00613643"/>
    <w:rsid w:val="00613734"/>
    <w:rsid w:val="00613AFE"/>
    <w:rsid w:val="00614664"/>
    <w:rsid w:val="00614A8A"/>
    <w:rsid w:val="00614BC0"/>
    <w:rsid w:val="00615542"/>
    <w:rsid w:val="00615860"/>
    <w:rsid w:val="00616D8E"/>
    <w:rsid w:val="00616EA0"/>
    <w:rsid w:val="00617C76"/>
    <w:rsid w:val="006200D8"/>
    <w:rsid w:val="0062044A"/>
    <w:rsid w:val="00621105"/>
    <w:rsid w:val="0062157A"/>
    <w:rsid w:val="006215C6"/>
    <w:rsid w:val="006215F8"/>
    <w:rsid w:val="006216A0"/>
    <w:rsid w:val="00621B6B"/>
    <w:rsid w:val="00621DB4"/>
    <w:rsid w:val="0062213C"/>
    <w:rsid w:val="0062268E"/>
    <w:rsid w:val="00624880"/>
    <w:rsid w:val="00624B0E"/>
    <w:rsid w:val="00624B60"/>
    <w:rsid w:val="006252F2"/>
    <w:rsid w:val="0062588F"/>
    <w:rsid w:val="0062607D"/>
    <w:rsid w:val="006266A5"/>
    <w:rsid w:val="00626C04"/>
    <w:rsid w:val="0062763B"/>
    <w:rsid w:val="006305A0"/>
    <w:rsid w:val="006311FB"/>
    <w:rsid w:val="00631586"/>
    <w:rsid w:val="00631B22"/>
    <w:rsid w:val="0063222C"/>
    <w:rsid w:val="006333A9"/>
    <w:rsid w:val="00633840"/>
    <w:rsid w:val="00633A23"/>
    <w:rsid w:val="00634D05"/>
    <w:rsid w:val="00635990"/>
    <w:rsid w:val="006367F4"/>
    <w:rsid w:val="00637153"/>
    <w:rsid w:val="006372ED"/>
    <w:rsid w:val="00637E65"/>
    <w:rsid w:val="00640A74"/>
    <w:rsid w:val="00641468"/>
    <w:rsid w:val="0064218E"/>
    <w:rsid w:val="00642624"/>
    <w:rsid w:val="00642C55"/>
    <w:rsid w:val="00643E11"/>
    <w:rsid w:val="00644ADB"/>
    <w:rsid w:val="0064676E"/>
    <w:rsid w:val="0064688D"/>
    <w:rsid w:val="0065155F"/>
    <w:rsid w:val="00651666"/>
    <w:rsid w:val="00651E69"/>
    <w:rsid w:val="00651F1F"/>
    <w:rsid w:val="006523DF"/>
    <w:rsid w:val="00652A43"/>
    <w:rsid w:val="0065358A"/>
    <w:rsid w:val="00653A5E"/>
    <w:rsid w:val="00653B4E"/>
    <w:rsid w:val="00654727"/>
    <w:rsid w:val="0065586B"/>
    <w:rsid w:val="006564F8"/>
    <w:rsid w:val="00657020"/>
    <w:rsid w:val="00657F25"/>
    <w:rsid w:val="006600AE"/>
    <w:rsid w:val="00660F8D"/>
    <w:rsid w:val="00661932"/>
    <w:rsid w:val="00661C00"/>
    <w:rsid w:val="00662D40"/>
    <w:rsid w:val="00663410"/>
    <w:rsid w:val="006639D3"/>
    <w:rsid w:val="00664543"/>
    <w:rsid w:val="00665189"/>
    <w:rsid w:val="00666935"/>
    <w:rsid w:val="00666A72"/>
    <w:rsid w:val="00667AFB"/>
    <w:rsid w:val="006702F4"/>
    <w:rsid w:val="00670D13"/>
    <w:rsid w:val="00672228"/>
    <w:rsid w:val="006724B4"/>
    <w:rsid w:val="00672721"/>
    <w:rsid w:val="00672786"/>
    <w:rsid w:val="00672853"/>
    <w:rsid w:val="00672EAE"/>
    <w:rsid w:val="00673DB7"/>
    <w:rsid w:val="00674FBC"/>
    <w:rsid w:val="006762C5"/>
    <w:rsid w:val="00676547"/>
    <w:rsid w:val="006769A5"/>
    <w:rsid w:val="00676ACC"/>
    <w:rsid w:val="00676C06"/>
    <w:rsid w:val="0068159C"/>
    <w:rsid w:val="0068383E"/>
    <w:rsid w:val="0068492D"/>
    <w:rsid w:val="00684B27"/>
    <w:rsid w:val="00684E37"/>
    <w:rsid w:val="006865FE"/>
    <w:rsid w:val="0068691D"/>
    <w:rsid w:val="00687872"/>
    <w:rsid w:val="0068792F"/>
    <w:rsid w:val="00687B09"/>
    <w:rsid w:val="006905C7"/>
    <w:rsid w:val="00690A8F"/>
    <w:rsid w:val="00691250"/>
    <w:rsid w:val="00691CEF"/>
    <w:rsid w:val="00692946"/>
    <w:rsid w:val="00692D90"/>
    <w:rsid w:val="00693034"/>
    <w:rsid w:val="006933A1"/>
    <w:rsid w:val="00693C7B"/>
    <w:rsid w:val="00693E15"/>
    <w:rsid w:val="00694B59"/>
    <w:rsid w:val="00694BA4"/>
    <w:rsid w:val="00695053"/>
    <w:rsid w:val="006951ED"/>
    <w:rsid w:val="006957B3"/>
    <w:rsid w:val="00696436"/>
    <w:rsid w:val="00696D29"/>
    <w:rsid w:val="00697B1D"/>
    <w:rsid w:val="006A079E"/>
    <w:rsid w:val="006A0C32"/>
    <w:rsid w:val="006A10A8"/>
    <w:rsid w:val="006A184E"/>
    <w:rsid w:val="006A31B5"/>
    <w:rsid w:val="006A3D11"/>
    <w:rsid w:val="006A4A5A"/>
    <w:rsid w:val="006A517B"/>
    <w:rsid w:val="006A61E8"/>
    <w:rsid w:val="006A6488"/>
    <w:rsid w:val="006A66E4"/>
    <w:rsid w:val="006A6810"/>
    <w:rsid w:val="006A7130"/>
    <w:rsid w:val="006A7D30"/>
    <w:rsid w:val="006B0932"/>
    <w:rsid w:val="006B13F3"/>
    <w:rsid w:val="006B19CC"/>
    <w:rsid w:val="006B20E1"/>
    <w:rsid w:val="006B2731"/>
    <w:rsid w:val="006B39A6"/>
    <w:rsid w:val="006B3B21"/>
    <w:rsid w:val="006B3C7E"/>
    <w:rsid w:val="006B415A"/>
    <w:rsid w:val="006B58CB"/>
    <w:rsid w:val="006B6773"/>
    <w:rsid w:val="006B6B03"/>
    <w:rsid w:val="006B6EFE"/>
    <w:rsid w:val="006B7528"/>
    <w:rsid w:val="006B7AAC"/>
    <w:rsid w:val="006C1516"/>
    <w:rsid w:val="006C1723"/>
    <w:rsid w:val="006C1A85"/>
    <w:rsid w:val="006C4B44"/>
    <w:rsid w:val="006C4D49"/>
    <w:rsid w:val="006C6511"/>
    <w:rsid w:val="006C769A"/>
    <w:rsid w:val="006D0697"/>
    <w:rsid w:val="006D07D6"/>
    <w:rsid w:val="006D1B03"/>
    <w:rsid w:val="006D328C"/>
    <w:rsid w:val="006D360F"/>
    <w:rsid w:val="006D4A25"/>
    <w:rsid w:val="006D4E3C"/>
    <w:rsid w:val="006D50A4"/>
    <w:rsid w:val="006D53BD"/>
    <w:rsid w:val="006D66C7"/>
    <w:rsid w:val="006D6C45"/>
    <w:rsid w:val="006D7A2A"/>
    <w:rsid w:val="006E0131"/>
    <w:rsid w:val="006E0310"/>
    <w:rsid w:val="006E0DBC"/>
    <w:rsid w:val="006E19FA"/>
    <w:rsid w:val="006E386D"/>
    <w:rsid w:val="006E4F5D"/>
    <w:rsid w:val="006E6514"/>
    <w:rsid w:val="006E7408"/>
    <w:rsid w:val="006F0A38"/>
    <w:rsid w:val="006F1C86"/>
    <w:rsid w:val="006F1DC9"/>
    <w:rsid w:val="006F2C72"/>
    <w:rsid w:val="006F2F39"/>
    <w:rsid w:val="006F3AF1"/>
    <w:rsid w:val="006F3B13"/>
    <w:rsid w:val="006F483A"/>
    <w:rsid w:val="006F49DF"/>
    <w:rsid w:val="006F4D61"/>
    <w:rsid w:val="006F5C5D"/>
    <w:rsid w:val="006F62D5"/>
    <w:rsid w:val="006F67A4"/>
    <w:rsid w:val="006F6EE6"/>
    <w:rsid w:val="006F72CE"/>
    <w:rsid w:val="00700CD2"/>
    <w:rsid w:val="0070164C"/>
    <w:rsid w:val="0070228E"/>
    <w:rsid w:val="00703029"/>
    <w:rsid w:val="007031C8"/>
    <w:rsid w:val="00703B5A"/>
    <w:rsid w:val="00704C58"/>
    <w:rsid w:val="00705407"/>
    <w:rsid w:val="0070648F"/>
    <w:rsid w:val="00706A16"/>
    <w:rsid w:val="007075CE"/>
    <w:rsid w:val="0070765C"/>
    <w:rsid w:val="00711A0C"/>
    <w:rsid w:val="00711DDF"/>
    <w:rsid w:val="007121C8"/>
    <w:rsid w:val="0071357D"/>
    <w:rsid w:val="00713EE7"/>
    <w:rsid w:val="00714A9F"/>
    <w:rsid w:val="0071535A"/>
    <w:rsid w:val="007171EE"/>
    <w:rsid w:val="00717CBD"/>
    <w:rsid w:val="0072003E"/>
    <w:rsid w:val="00720120"/>
    <w:rsid w:val="0072063A"/>
    <w:rsid w:val="007213F0"/>
    <w:rsid w:val="00721E4C"/>
    <w:rsid w:val="0072300F"/>
    <w:rsid w:val="00724530"/>
    <w:rsid w:val="00726310"/>
    <w:rsid w:val="00726515"/>
    <w:rsid w:val="00726BA5"/>
    <w:rsid w:val="007279BB"/>
    <w:rsid w:val="007304BD"/>
    <w:rsid w:val="00730700"/>
    <w:rsid w:val="00731032"/>
    <w:rsid w:val="007315D2"/>
    <w:rsid w:val="00732852"/>
    <w:rsid w:val="007329B4"/>
    <w:rsid w:val="00735311"/>
    <w:rsid w:val="0073545F"/>
    <w:rsid w:val="00735B85"/>
    <w:rsid w:val="00736663"/>
    <w:rsid w:val="0073670A"/>
    <w:rsid w:val="00736C31"/>
    <w:rsid w:val="00737F36"/>
    <w:rsid w:val="0074010D"/>
    <w:rsid w:val="00740DA1"/>
    <w:rsid w:val="00740F95"/>
    <w:rsid w:val="00741ABB"/>
    <w:rsid w:val="00741C39"/>
    <w:rsid w:val="00742441"/>
    <w:rsid w:val="00742ED0"/>
    <w:rsid w:val="00743257"/>
    <w:rsid w:val="00743A65"/>
    <w:rsid w:val="00743ECC"/>
    <w:rsid w:val="007444E4"/>
    <w:rsid w:val="007449E2"/>
    <w:rsid w:val="00745C8D"/>
    <w:rsid w:val="0074613E"/>
    <w:rsid w:val="00746FBD"/>
    <w:rsid w:val="0074701E"/>
    <w:rsid w:val="00747D6A"/>
    <w:rsid w:val="00750BA8"/>
    <w:rsid w:val="00751DA8"/>
    <w:rsid w:val="0075247A"/>
    <w:rsid w:val="00752FB9"/>
    <w:rsid w:val="00753146"/>
    <w:rsid w:val="00753B92"/>
    <w:rsid w:val="00754022"/>
    <w:rsid w:val="007564CF"/>
    <w:rsid w:val="00756976"/>
    <w:rsid w:val="00757581"/>
    <w:rsid w:val="00757BDA"/>
    <w:rsid w:val="007600D3"/>
    <w:rsid w:val="00760136"/>
    <w:rsid w:val="00760380"/>
    <w:rsid w:val="007608D6"/>
    <w:rsid w:val="00760B44"/>
    <w:rsid w:val="007613F2"/>
    <w:rsid w:val="007624EF"/>
    <w:rsid w:val="00762672"/>
    <w:rsid w:val="007656FF"/>
    <w:rsid w:val="0076620A"/>
    <w:rsid w:val="0076719C"/>
    <w:rsid w:val="00770D38"/>
    <w:rsid w:val="00770E25"/>
    <w:rsid w:val="007710E1"/>
    <w:rsid w:val="00771413"/>
    <w:rsid w:val="0077164E"/>
    <w:rsid w:val="00771905"/>
    <w:rsid w:val="00771C01"/>
    <w:rsid w:val="007725E8"/>
    <w:rsid w:val="007726B7"/>
    <w:rsid w:val="00772AAD"/>
    <w:rsid w:val="00772DBB"/>
    <w:rsid w:val="00774305"/>
    <w:rsid w:val="00774398"/>
    <w:rsid w:val="00774614"/>
    <w:rsid w:val="00774F19"/>
    <w:rsid w:val="00774FB0"/>
    <w:rsid w:val="00775459"/>
    <w:rsid w:val="007756BE"/>
    <w:rsid w:val="00776383"/>
    <w:rsid w:val="00776A34"/>
    <w:rsid w:val="00777033"/>
    <w:rsid w:val="007777CE"/>
    <w:rsid w:val="00777CBA"/>
    <w:rsid w:val="00780C3D"/>
    <w:rsid w:val="00780E53"/>
    <w:rsid w:val="0078162D"/>
    <w:rsid w:val="0078207B"/>
    <w:rsid w:val="007820D4"/>
    <w:rsid w:val="007822B6"/>
    <w:rsid w:val="00782808"/>
    <w:rsid w:val="007838BD"/>
    <w:rsid w:val="007843BE"/>
    <w:rsid w:val="00785107"/>
    <w:rsid w:val="007854B0"/>
    <w:rsid w:val="007866AF"/>
    <w:rsid w:val="00787E96"/>
    <w:rsid w:val="007905C9"/>
    <w:rsid w:val="007916B9"/>
    <w:rsid w:val="00793F6A"/>
    <w:rsid w:val="007944AF"/>
    <w:rsid w:val="00794606"/>
    <w:rsid w:val="00794B38"/>
    <w:rsid w:val="00794CF9"/>
    <w:rsid w:val="0079518C"/>
    <w:rsid w:val="0079642C"/>
    <w:rsid w:val="00796800"/>
    <w:rsid w:val="007A13E5"/>
    <w:rsid w:val="007A1897"/>
    <w:rsid w:val="007A19E2"/>
    <w:rsid w:val="007A5A77"/>
    <w:rsid w:val="007A5F85"/>
    <w:rsid w:val="007A6ABB"/>
    <w:rsid w:val="007A7238"/>
    <w:rsid w:val="007A74A0"/>
    <w:rsid w:val="007B02F8"/>
    <w:rsid w:val="007B08E9"/>
    <w:rsid w:val="007B094A"/>
    <w:rsid w:val="007B2049"/>
    <w:rsid w:val="007B21F1"/>
    <w:rsid w:val="007B2DEB"/>
    <w:rsid w:val="007B2E98"/>
    <w:rsid w:val="007B3387"/>
    <w:rsid w:val="007B3639"/>
    <w:rsid w:val="007B369F"/>
    <w:rsid w:val="007B3BC4"/>
    <w:rsid w:val="007B3E22"/>
    <w:rsid w:val="007B57CC"/>
    <w:rsid w:val="007B6856"/>
    <w:rsid w:val="007B6FC2"/>
    <w:rsid w:val="007B78BA"/>
    <w:rsid w:val="007C1A95"/>
    <w:rsid w:val="007C1ABB"/>
    <w:rsid w:val="007C26B1"/>
    <w:rsid w:val="007C34A5"/>
    <w:rsid w:val="007C3A38"/>
    <w:rsid w:val="007C4249"/>
    <w:rsid w:val="007C4BEA"/>
    <w:rsid w:val="007C4C0F"/>
    <w:rsid w:val="007C4EA6"/>
    <w:rsid w:val="007C5329"/>
    <w:rsid w:val="007C587C"/>
    <w:rsid w:val="007C78D0"/>
    <w:rsid w:val="007D01ED"/>
    <w:rsid w:val="007D029D"/>
    <w:rsid w:val="007D0ABA"/>
    <w:rsid w:val="007D1400"/>
    <w:rsid w:val="007D2949"/>
    <w:rsid w:val="007D3AF7"/>
    <w:rsid w:val="007D4172"/>
    <w:rsid w:val="007D462B"/>
    <w:rsid w:val="007D4C52"/>
    <w:rsid w:val="007D4C83"/>
    <w:rsid w:val="007D4F75"/>
    <w:rsid w:val="007D616D"/>
    <w:rsid w:val="007D7187"/>
    <w:rsid w:val="007D7217"/>
    <w:rsid w:val="007D7AC7"/>
    <w:rsid w:val="007E0AE8"/>
    <w:rsid w:val="007E2278"/>
    <w:rsid w:val="007E28F7"/>
    <w:rsid w:val="007E2B37"/>
    <w:rsid w:val="007E41CB"/>
    <w:rsid w:val="007E42ED"/>
    <w:rsid w:val="007E4BC0"/>
    <w:rsid w:val="007E4E19"/>
    <w:rsid w:val="007E4F0F"/>
    <w:rsid w:val="007E59F5"/>
    <w:rsid w:val="007E626E"/>
    <w:rsid w:val="007E7C35"/>
    <w:rsid w:val="007E7D34"/>
    <w:rsid w:val="007F0C69"/>
    <w:rsid w:val="007F1339"/>
    <w:rsid w:val="007F3422"/>
    <w:rsid w:val="007F3AB4"/>
    <w:rsid w:val="007F3B01"/>
    <w:rsid w:val="007F5114"/>
    <w:rsid w:val="007F5FD3"/>
    <w:rsid w:val="007F6F75"/>
    <w:rsid w:val="007F724D"/>
    <w:rsid w:val="007F7612"/>
    <w:rsid w:val="00801CB5"/>
    <w:rsid w:val="008022CC"/>
    <w:rsid w:val="008033D7"/>
    <w:rsid w:val="00803415"/>
    <w:rsid w:val="00804664"/>
    <w:rsid w:val="008057D0"/>
    <w:rsid w:val="00807E5D"/>
    <w:rsid w:val="0081137D"/>
    <w:rsid w:val="0081186B"/>
    <w:rsid w:val="00811908"/>
    <w:rsid w:val="00813A9E"/>
    <w:rsid w:val="008146C4"/>
    <w:rsid w:val="00814954"/>
    <w:rsid w:val="00814B58"/>
    <w:rsid w:val="00815205"/>
    <w:rsid w:val="00815557"/>
    <w:rsid w:val="0081693B"/>
    <w:rsid w:val="008170AE"/>
    <w:rsid w:val="00817433"/>
    <w:rsid w:val="00820A78"/>
    <w:rsid w:val="00822882"/>
    <w:rsid w:val="008228E8"/>
    <w:rsid w:val="00823C5E"/>
    <w:rsid w:val="008250A1"/>
    <w:rsid w:val="00827540"/>
    <w:rsid w:val="008302EF"/>
    <w:rsid w:val="0083057A"/>
    <w:rsid w:val="00831A13"/>
    <w:rsid w:val="00831B5E"/>
    <w:rsid w:val="00831F29"/>
    <w:rsid w:val="00831F95"/>
    <w:rsid w:val="0083275E"/>
    <w:rsid w:val="00833167"/>
    <w:rsid w:val="00833396"/>
    <w:rsid w:val="00833F6E"/>
    <w:rsid w:val="00833FFC"/>
    <w:rsid w:val="00834729"/>
    <w:rsid w:val="008356FB"/>
    <w:rsid w:val="00835871"/>
    <w:rsid w:val="00835C4C"/>
    <w:rsid w:val="0083640F"/>
    <w:rsid w:val="00841118"/>
    <w:rsid w:val="00841253"/>
    <w:rsid w:val="00842A3C"/>
    <w:rsid w:val="00842C13"/>
    <w:rsid w:val="00842FC6"/>
    <w:rsid w:val="008443D6"/>
    <w:rsid w:val="0084477C"/>
    <w:rsid w:val="008451E6"/>
    <w:rsid w:val="008453A5"/>
    <w:rsid w:val="0084563C"/>
    <w:rsid w:val="008456D1"/>
    <w:rsid w:val="00845B6C"/>
    <w:rsid w:val="00845FEE"/>
    <w:rsid w:val="0084708B"/>
    <w:rsid w:val="0084767C"/>
    <w:rsid w:val="00847A06"/>
    <w:rsid w:val="00847AD3"/>
    <w:rsid w:val="00850871"/>
    <w:rsid w:val="00851242"/>
    <w:rsid w:val="00852257"/>
    <w:rsid w:val="008531D3"/>
    <w:rsid w:val="0085326D"/>
    <w:rsid w:val="00854976"/>
    <w:rsid w:val="0085671C"/>
    <w:rsid w:val="00856892"/>
    <w:rsid w:val="00856996"/>
    <w:rsid w:val="00856B79"/>
    <w:rsid w:val="00856BD0"/>
    <w:rsid w:val="00856D2B"/>
    <w:rsid w:val="00857406"/>
    <w:rsid w:val="0086000C"/>
    <w:rsid w:val="00860468"/>
    <w:rsid w:val="00860AE0"/>
    <w:rsid w:val="00860E2E"/>
    <w:rsid w:val="008620B7"/>
    <w:rsid w:val="00862660"/>
    <w:rsid w:val="00862F0E"/>
    <w:rsid w:val="00862F91"/>
    <w:rsid w:val="008634EA"/>
    <w:rsid w:val="0086390D"/>
    <w:rsid w:val="008642DA"/>
    <w:rsid w:val="00864A03"/>
    <w:rsid w:val="00864B98"/>
    <w:rsid w:val="00864C9E"/>
    <w:rsid w:val="00865158"/>
    <w:rsid w:val="008652AF"/>
    <w:rsid w:val="008657D6"/>
    <w:rsid w:val="008660B9"/>
    <w:rsid w:val="00867370"/>
    <w:rsid w:val="008673C5"/>
    <w:rsid w:val="00867F24"/>
    <w:rsid w:val="00870ADC"/>
    <w:rsid w:val="00870DD5"/>
    <w:rsid w:val="008736CA"/>
    <w:rsid w:val="0087382E"/>
    <w:rsid w:val="00873918"/>
    <w:rsid w:val="008743E5"/>
    <w:rsid w:val="00876CAD"/>
    <w:rsid w:val="008776C5"/>
    <w:rsid w:val="00877937"/>
    <w:rsid w:val="00877C90"/>
    <w:rsid w:val="00880606"/>
    <w:rsid w:val="00880B09"/>
    <w:rsid w:val="008811CD"/>
    <w:rsid w:val="00881CDF"/>
    <w:rsid w:val="00881E3A"/>
    <w:rsid w:val="00881F4E"/>
    <w:rsid w:val="00884B65"/>
    <w:rsid w:val="00885079"/>
    <w:rsid w:val="008851C6"/>
    <w:rsid w:val="00885471"/>
    <w:rsid w:val="00886336"/>
    <w:rsid w:val="008864CC"/>
    <w:rsid w:val="008876B4"/>
    <w:rsid w:val="00887FE8"/>
    <w:rsid w:val="0089024B"/>
    <w:rsid w:val="00890B60"/>
    <w:rsid w:val="008917A7"/>
    <w:rsid w:val="00891F62"/>
    <w:rsid w:val="008921A1"/>
    <w:rsid w:val="0089294A"/>
    <w:rsid w:val="00893562"/>
    <w:rsid w:val="0089413A"/>
    <w:rsid w:val="00894F82"/>
    <w:rsid w:val="0089506E"/>
    <w:rsid w:val="00895189"/>
    <w:rsid w:val="00895489"/>
    <w:rsid w:val="00895A4A"/>
    <w:rsid w:val="008966CC"/>
    <w:rsid w:val="00897907"/>
    <w:rsid w:val="008A0919"/>
    <w:rsid w:val="008A21A0"/>
    <w:rsid w:val="008A28EB"/>
    <w:rsid w:val="008A2D98"/>
    <w:rsid w:val="008A45EF"/>
    <w:rsid w:val="008A496C"/>
    <w:rsid w:val="008A4EEF"/>
    <w:rsid w:val="008A4EF1"/>
    <w:rsid w:val="008A555A"/>
    <w:rsid w:val="008A67C5"/>
    <w:rsid w:val="008A696E"/>
    <w:rsid w:val="008A7845"/>
    <w:rsid w:val="008A7D4C"/>
    <w:rsid w:val="008A7E90"/>
    <w:rsid w:val="008B145E"/>
    <w:rsid w:val="008B4832"/>
    <w:rsid w:val="008B4EDB"/>
    <w:rsid w:val="008B5BDB"/>
    <w:rsid w:val="008B634D"/>
    <w:rsid w:val="008B6C70"/>
    <w:rsid w:val="008B75E8"/>
    <w:rsid w:val="008B7B4D"/>
    <w:rsid w:val="008C08CF"/>
    <w:rsid w:val="008C1640"/>
    <w:rsid w:val="008C1F48"/>
    <w:rsid w:val="008C33D8"/>
    <w:rsid w:val="008C5B56"/>
    <w:rsid w:val="008C75A4"/>
    <w:rsid w:val="008C788E"/>
    <w:rsid w:val="008D240A"/>
    <w:rsid w:val="008D2EF8"/>
    <w:rsid w:val="008D3FAC"/>
    <w:rsid w:val="008D45FB"/>
    <w:rsid w:val="008D5E9B"/>
    <w:rsid w:val="008D61E0"/>
    <w:rsid w:val="008E0FE4"/>
    <w:rsid w:val="008E15C9"/>
    <w:rsid w:val="008E1DBC"/>
    <w:rsid w:val="008E2186"/>
    <w:rsid w:val="008E2BCB"/>
    <w:rsid w:val="008E391E"/>
    <w:rsid w:val="008E3CF7"/>
    <w:rsid w:val="008E4FE4"/>
    <w:rsid w:val="008E5C4E"/>
    <w:rsid w:val="008E69CD"/>
    <w:rsid w:val="008E7713"/>
    <w:rsid w:val="008F05CE"/>
    <w:rsid w:val="008F0D0C"/>
    <w:rsid w:val="008F1C9B"/>
    <w:rsid w:val="008F1EF3"/>
    <w:rsid w:val="008F28E3"/>
    <w:rsid w:val="008F3C1F"/>
    <w:rsid w:val="008F41C6"/>
    <w:rsid w:val="008F43AC"/>
    <w:rsid w:val="008F4FA5"/>
    <w:rsid w:val="008F67D3"/>
    <w:rsid w:val="008F6834"/>
    <w:rsid w:val="008F6FC1"/>
    <w:rsid w:val="009007C4"/>
    <w:rsid w:val="00900DEF"/>
    <w:rsid w:val="009011CD"/>
    <w:rsid w:val="00901E48"/>
    <w:rsid w:val="00901E51"/>
    <w:rsid w:val="009036E4"/>
    <w:rsid w:val="00903FE7"/>
    <w:rsid w:val="00904942"/>
    <w:rsid w:val="00905380"/>
    <w:rsid w:val="0090553B"/>
    <w:rsid w:val="00905905"/>
    <w:rsid w:val="00905EAF"/>
    <w:rsid w:val="00905F61"/>
    <w:rsid w:val="00906152"/>
    <w:rsid w:val="00906F14"/>
    <w:rsid w:val="00907527"/>
    <w:rsid w:val="0091128B"/>
    <w:rsid w:val="0091151E"/>
    <w:rsid w:val="0091201E"/>
    <w:rsid w:val="00912084"/>
    <w:rsid w:val="009120B2"/>
    <w:rsid w:val="009121E9"/>
    <w:rsid w:val="0091246A"/>
    <w:rsid w:val="009128AF"/>
    <w:rsid w:val="00912BC2"/>
    <w:rsid w:val="00912D9E"/>
    <w:rsid w:val="00913549"/>
    <w:rsid w:val="00915436"/>
    <w:rsid w:val="00915602"/>
    <w:rsid w:val="00915FC0"/>
    <w:rsid w:val="009161BC"/>
    <w:rsid w:val="00916BF2"/>
    <w:rsid w:val="00916EB3"/>
    <w:rsid w:val="009173E4"/>
    <w:rsid w:val="00920555"/>
    <w:rsid w:val="00920864"/>
    <w:rsid w:val="00920E84"/>
    <w:rsid w:val="00921140"/>
    <w:rsid w:val="0092148C"/>
    <w:rsid w:val="009219B5"/>
    <w:rsid w:val="0092270D"/>
    <w:rsid w:val="009228F9"/>
    <w:rsid w:val="009230A9"/>
    <w:rsid w:val="009231D7"/>
    <w:rsid w:val="009239E5"/>
    <w:rsid w:val="009241B0"/>
    <w:rsid w:val="009241DF"/>
    <w:rsid w:val="00924553"/>
    <w:rsid w:val="00925533"/>
    <w:rsid w:val="00926CF6"/>
    <w:rsid w:val="00930AC4"/>
    <w:rsid w:val="0093113D"/>
    <w:rsid w:val="0093175C"/>
    <w:rsid w:val="009322A0"/>
    <w:rsid w:val="00932957"/>
    <w:rsid w:val="00933469"/>
    <w:rsid w:val="009341CF"/>
    <w:rsid w:val="0093469D"/>
    <w:rsid w:val="00934771"/>
    <w:rsid w:val="009353BE"/>
    <w:rsid w:val="009356A5"/>
    <w:rsid w:val="00936693"/>
    <w:rsid w:val="00936746"/>
    <w:rsid w:val="00936FD9"/>
    <w:rsid w:val="00937EB3"/>
    <w:rsid w:val="009403CC"/>
    <w:rsid w:val="00940AB9"/>
    <w:rsid w:val="00941FA7"/>
    <w:rsid w:val="00942F8F"/>
    <w:rsid w:val="00943C56"/>
    <w:rsid w:val="00943EB4"/>
    <w:rsid w:val="009440B0"/>
    <w:rsid w:val="0094430D"/>
    <w:rsid w:val="00945BF5"/>
    <w:rsid w:val="00946FE2"/>
    <w:rsid w:val="0094740F"/>
    <w:rsid w:val="00947466"/>
    <w:rsid w:val="0094798C"/>
    <w:rsid w:val="009505E2"/>
    <w:rsid w:val="009506D1"/>
    <w:rsid w:val="009507E2"/>
    <w:rsid w:val="0095086E"/>
    <w:rsid w:val="00950934"/>
    <w:rsid w:val="00950D39"/>
    <w:rsid w:val="009517C2"/>
    <w:rsid w:val="00952534"/>
    <w:rsid w:val="009531E3"/>
    <w:rsid w:val="009532AC"/>
    <w:rsid w:val="00953ECF"/>
    <w:rsid w:val="00954168"/>
    <w:rsid w:val="0095443E"/>
    <w:rsid w:val="00954C50"/>
    <w:rsid w:val="00954DA5"/>
    <w:rsid w:val="00956BF6"/>
    <w:rsid w:val="00956F44"/>
    <w:rsid w:val="00960981"/>
    <w:rsid w:val="00961A49"/>
    <w:rsid w:val="00961E1D"/>
    <w:rsid w:val="009622C3"/>
    <w:rsid w:val="00962802"/>
    <w:rsid w:val="00963E71"/>
    <w:rsid w:val="00964D7A"/>
    <w:rsid w:val="0096523A"/>
    <w:rsid w:val="009655EB"/>
    <w:rsid w:val="0096578B"/>
    <w:rsid w:val="009657E1"/>
    <w:rsid w:val="00965827"/>
    <w:rsid w:val="00965EBE"/>
    <w:rsid w:val="00966403"/>
    <w:rsid w:val="00966474"/>
    <w:rsid w:val="00967C0C"/>
    <w:rsid w:val="00970B9E"/>
    <w:rsid w:val="00970C45"/>
    <w:rsid w:val="0097166B"/>
    <w:rsid w:val="0097289B"/>
    <w:rsid w:val="00974AC6"/>
    <w:rsid w:val="00974DBA"/>
    <w:rsid w:val="00975333"/>
    <w:rsid w:val="0097587F"/>
    <w:rsid w:val="00976AA6"/>
    <w:rsid w:val="00977615"/>
    <w:rsid w:val="00980112"/>
    <w:rsid w:val="009802FE"/>
    <w:rsid w:val="00981B8A"/>
    <w:rsid w:val="0098234B"/>
    <w:rsid w:val="009825C7"/>
    <w:rsid w:val="00982E9B"/>
    <w:rsid w:val="0098365C"/>
    <w:rsid w:val="009845FC"/>
    <w:rsid w:val="0098537D"/>
    <w:rsid w:val="00985A63"/>
    <w:rsid w:val="00986DFB"/>
    <w:rsid w:val="00990282"/>
    <w:rsid w:val="00990EE2"/>
    <w:rsid w:val="00991197"/>
    <w:rsid w:val="00992752"/>
    <w:rsid w:val="009927B7"/>
    <w:rsid w:val="009929C6"/>
    <w:rsid w:val="00993096"/>
    <w:rsid w:val="0099371D"/>
    <w:rsid w:val="009940CC"/>
    <w:rsid w:val="00994BCA"/>
    <w:rsid w:val="0099540B"/>
    <w:rsid w:val="00995463"/>
    <w:rsid w:val="0099678C"/>
    <w:rsid w:val="00996924"/>
    <w:rsid w:val="009969E1"/>
    <w:rsid w:val="00996A90"/>
    <w:rsid w:val="00996EC0"/>
    <w:rsid w:val="00996EF5"/>
    <w:rsid w:val="00996F5D"/>
    <w:rsid w:val="009976C6"/>
    <w:rsid w:val="009A133C"/>
    <w:rsid w:val="009A14E9"/>
    <w:rsid w:val="009A295F"/>
    <w:rsid w:val="009A3092"/>
    <w:rsid w:val="009A3C6A"/>
    <w:rsid w:val="009A3D61"/>
    <w:rsid w:val="009A4A3B"/>
    <w:rsid w:val="009A4AC2"/>
    <w:rsid w:val="009A52F9"/>
    <w:rsid w:val="009A63DC"/>
    <w:rsid w:val="009A666A"/>
    <w:rsid w:val="009A68F4"/>
    <w:rsid w:val="009A68FF"/>
    <w:rsid w:val="009A6941"/>
    <w:rsid w:val="009A6DEC"/>
    <w:rsid w:val="009A75CA"/>
    <w:rsid w:val="009B0D5D"/>
    <w:rsid w:val="009B12D6"/>
    <w:rsid w:val="009B152F"/>
    <w:rsid w:val="009B1B52"/>
    <w:rsid w:val="009B2282"/>
    <w:rsid w:val="009B241A"/>
    <w:rsid w:val="009B2A39"/>
    <w:rsid w:val="009B3FA9"/>
    <w:rsid w:val="009B4A06"/>
    <w:rsid w:val="009B559E"/>
    <w:rsid w:val="009B6105"/>
    <w:rsid w:val="009C273C"/>
    <w:rsid w:val="009C36AA"/>
    <w:rsid w:val="009C389E"/>
    <w:rsid w:val="009C410E"/>
    <w:rsid w:val="009C54FB"/>
    <w:rsid w:val="009C5720"/>
    <w:rsid w:val="009C614C"/>
    <w:rsid w:val="009C646D"/>
    <w:rsid w:val="009C6593"/>
    <w:rsid w:val="009C6629"/>
    <w:rsid w:val="009C6ED8"/>
    <w:rsid w:val="009C7B26"/>
    <w:rsid w:val="009C7B42"/>
    <w:rsid w:val="009C7C86"/>
    <w:rsid w:val="009D3360"/>
    <w:rsid w:val="009D3F62"/>
    <w:rsid w:val="009D4235"/>
    <w:rsid w:val="009D4896"/>
    <w:rsid w:val="009D5488"/>
    <w:rsid w:val="009D5495"/>
    <w:rsid w:val="009D55FD"/>
    <w:rsid w:val="009D650F"/>
    <w:rsid w:val="009E08CC"/>
    <w:rsid w:val="009E0B15"/>
    <w:rsid w:val="009E0C63"/>
    <w:rsid w:val="009E11AA"/>
    <w:rsid w:val="009E1311"/>
    <w:rsid w:val="009E1A75"/>
    <w:rsid w:val="009E1AB3"/>
    <w:rsid w:val="009E53B2"/>
    <w:rsid w:val="009E5A58"/>
    <w:rsid w:val="009E5B40"/>
    <w:rsid w:val="009E6D94"/>
    <w:rsid w:val="009F0629"/>
    <w:rsid w:val="009F1199"/>
    <w:rsid w:val="009F1966"/>
    <w:rsid w:val="009F2C8C"/>
    <w:rsid w:val="009F3328"/>
    <w:rsid w:val="009F4F05"/>
    <w:rsid w:val="009F5C29"/>
    <w:rsid w:val="009F6145"/>
    <w:rsid w:val="009F6222"/>
    <w:rsid w:val="009F68D4"/>
    <w:rsid w:val="009F6A0E"/>
    <w:rsid w:val="009F70CC"/>
    <w:rsid w:val="00A008DE"/>
    <w:rsid w:val="00A01837"/>
    <w:rsid w:val="00A029EB"/>
    <w:rsid w:val="00A0373E"/>
    <w:rsid w:val="00A038FD"/>
    <w:rsid w:val="00A03CDE"/>
    <w:rsid w:val="00A04074"/>
    <w:rsid w:val="00A042CB"/>
    <w:rsid w:val="00A0516C"/>
    <w:rsid w:val="00A05B24"/>
    <w:rsid w:val="00A063C6"/>
    <w:rsid w:val="00A06487"/>
    <w:rsid w:val="00A066B2"/>
    <w:rsid w:val="00A06B57"/>
    <w:rsid w:val="00A07C92"/>
    <w:rsid w:val="00A07CD9"/>
    <w:rsid w:val="00A12BBD"/>
    <w:rsid w:val="00A135DC"/>
    <w:rsid w:val="00A137D7"/>
    <w:rsid w:val="00A14375"/>
    <w:rsid w:val="00A14873"/>
    <w:rsid w:val="00A14D47"/>
    <w:rsid w:val="00A150D6"/>
    <w:rsid w:val="00A161EE"/>
    <w:rsid w:val="00A1695E"/>
    <w:rsid w:val="00A16998"/>
    <w:rsid w:val="00A16BB3"/>
    <w:rsid w:val="00A16CE4"/>
    <w:rsid w:val="00A16ED1"/>
    <w:rsid w:val="00A17050"/>
    <w:rsid w:val="00A175CB"/>
    <w:rsid w:val="00A17BE6"/>
    <w:rsid w:val="00A17CDC"/>
    <w:rsid w:val="00A20553"/>
    <w:rsid w:val="00A21042"/>
    <w:rsid w:val="00A215F8"/>
    <w:rsid w:val="00A225F5"/>
    <w:rsid w:val="00A22C15"/>
    <w:rsid w:val="00A25B88"/>
    <w:rsid w:val="00A25BF6"/>
    <w:rsid w:val="00A272A1"/>
    <w:rsid w:val="00A30BB3"/>
    <w:rsid w:val="00A314D5"/>
    <w:rsid w:val="00A317A1"/>
    <w:rsid w:val="00A31CFD"/>
    <w:rsid w:val="00A3260A"/>
    <w:rsid w:val="00A32864"/>
    <w:rsid w:val="00A331B7"/>
    <w:rsid w:val="00A33301"/>
    <w:rsid w:val="00A33F84"/>
    <w:rsid w:val="00A3441C"/>
    <w:rsid w:val="00A344FA"/>
    <w:rsid w:val="00A35289"/>
    <w:rsid w:val="00A354E7"/>
    <w:rsid w:val="00A35D54"/>
    <w:rsid w:val="00A367C0"/>
    <w:rsid w:val="00A3736D"/>
    <w:rsid w:val="00A37F82"/>
    <w:rsid w:val="00A4021C"/>
    <w:rsid w:val="00A40976"/>
    <w:rsid w:val="00A40E4F"/>
    <w:rsid w:val="00A413DA"/>
    <w:rsid w:val="00A4359A"/>
    <w:rsid w:val="00A457F0"/>
    <w:rsid w:val="00A45BF5"/>
    <w:rsid w:val="00A50383"/>
    <w:rsid w:val="00A506FA"/>
    <w:rsid w:val="00A510B8"/>
    <w:rsid w:val="00A51F1B"/>
    <w:rsid w:val="00A52233"/>
    <w:rsid w:val="00A52671"/>
    <w:rsid w:val="00A530AF"/>
    <w:rsid w:val="00A53795"/>
    <w:rsid w:val="00A53AD3"/>
    <w:rsid w:val="00A54811"/>
    <w:rsid w:val="00A54A67"/>
    <w:rsid w:val="00A54F07"/>
    <w:rsid w:val="00A551F0"/>
    <w:rsid w:val="00A55DEF"/>
    <w:rsid w:val="00A55E74"/>
    <w:rsid w:val="00A564D2"/>
    <w:rsid w:val="00A600CF"/>
    <w:rsid w:val="00A6131F"/>
    <w:rsid w:val="00A62057"/>
    <w:rsid w:val="00A62332"/>
    <w:rsid w:val="00A62768"/>
    <w:rsid w:val="00A62A31"/>
    <w:rsid w:val="00A634D4"/>
    <w:rsid w:val="00A65114"/>
    <w:rsid w:val="00A65AC6"/>
    <w:rsid w:val="00A6623B"/>
    <w:rsid w:val="00A67614"/>
    <w:rsid w:val="00A70B28"/>
    <w:rsid w:val="00A71647"/>
    <w:rsid w:val="00A721EF"/>
    <w:rsid w:val="00A72822"/>
    <w:rsid w:val="00A73869"/>
    <w:rsid w:val="00A73959"/>
    <w:rsid w:val="00A74158"/>
    <w:rsid w:val="00A744E8"/>
    <w:rsid w:val="00A74606"/>
    <w:rsid w:val="00A74C20"/>
    <w:rsid w:val="00A74F7A"/>
    <w:rsid w:val="00A75C3C"/>
    <w:rsid w:val="00A75E9A"/>
    <w:rsid w:val="00A7632D"/>
    <w:rsid w:val="00A768C7"/>
    <w:rsid w:val="00A76A53"/>
    <w:rsid w:val="00A76F21"/>
    <w:rsid w:val="00A776FE"/>
    <w:rsid w:val="00A77DBA"/>
    <w:rsid w:val="00A80945"/>
    <w:rsid w:val="00A80B9F"/>
    <w:rsid w:val="00A81A00"/>
    <w:rsid w:val="00A81A5A"/>
    <w:rsid w:val="00A81D5B"/>
    <w:rsid w:val="00A826DC"/>
    <w:rsid w:val="00A82E19"/>
    <w:rsid w:val="00A836F7"/>
    <w:rsid w:val="00A837E9"/>
    <w:rsid w:val="00A83DF6"/>
    <w:rsid w:val="00A83F22"/>
    <w:rsid w:val="00A840DB"/>
    <w:rsid w:val="00A84A49"/>
    <w:rsid w:val="00A85B90"/>
    <w:rsid w:val="00A864B3"/>
    <w:rsid w:val="00A90426"/>
    <w:rsid w:val="00A92986"/>
    <w:rsid w:val="00A92AB8"/>
    <w:rsid w:val="00A92D34"/>
    <w:rsid w:val="00A933B6"/>
    <w:rsid w:val="00A93FC3"/>
    <w:rsid w:val="00A950CF"/>
    <w:rsid w:val="00A95356"/>
    <w:rsid w:val="00A961DA"/>
    <w:rsid w:val="00A96303"/>
    <w:rsid w:val="00A96FEC"/>
    <w:rsid w:val="00A97630"/>
    <w:rsid w:val="00A97871"/>
    <w:rsid w:val="00A97D8A"/>
    <w:rsid w:val="00AA00B2"/>
    <w:rsid w:val="00AA1CCF"/>
    <w:rsid w:val="00AA2449"/>
    <w:rsid w:val="00AA2AC5"/>
    <w:rsid w:val="00AA35B7"/>
    <w:rsid w:val="00AA3983"/>
    <w:rsid w:val="00AA42C9"/>
    <w:rsid w:val="00AA559B"/>
    <w:rsid w:val="00AA5DA4"/>
    <w:rsid w:val="00AA6647"/>
    <w:rsid w:val="00AA6AEB"/>
    <w:rsid w:val="00AA6E0D"/>
    <w:rsid w:val="00AA6FFD"/>
    <w:rsid w:val="00AA7272"/>
    <w:rsid w:val="00AA7396"/>
    <w:rsid w:val="00AA77DA"/>
    <w:rsid w:val="00AA78C7"/>
    <w:rsid w:val="00AA7B6F"/>
    <w:rsid w:val="00AA7F52"/>
    <w:rsid w:val="00AB0AB1"/>
    <w:rsid w:val="00AB1184"/>
    <w:rsid w:val="00AB1E3F"/>
    <w:rsid w:val="00AB20C5"/>
    <w:rsid w:val="00AB2811"/>
    <w:rsid w:val="00AB3526"/>
    <w:rsid w:val="00AB4542"/>
    <w:rsid w:val="00AB5C37"/>
    <w:rsid w:val="00AB7EC2"/>
    <w:rsid w:val="00AC0207"/>
    <w:rsid w:val="00AC04E6"/>
    <w:rsid w:val="00AC065E"/>
    <w:rsid w:val="00AC0D0F"/>
    <w:rsid w:val="00AC19BD"/>
    <w:rsid w:val="00AC200F"/>
    <w:rsid w:val="00AC3DA1"/>
    <w:rsid w:val="00AC4DA4"/>
    <w:rsid w:val="00AC506B"/>
    <w:rsid w:val="00AC5602"/>
    <w:rsid w:val="00AC6906"/>
    <w:rsid w:val="00AC706A"/>
    <w:rsid w:val="00AC7462"/>
    <w:rsid w:val="00AC79B8"/>
    <w:rsid w:val="00AC7ECF"/>
    <w:rsid w:val="00AD0107"/>
    <w:rsid w:val="00AD0844"/>
    <w:rsid w:val="00AD20F3"/>
    <w:rsid w:val="00AD22BF"/>
    <w:rsid w:val="00AD2B26"/>
    <w:rsid w:val="00AD2D69"/>
    <w:rsid w:val="00AD3547"/>
    <w:rsid w:val="00AD4C95"/>
    <w:rsid w:val="00AD4E8A"/>
    <w:rsid w:val="00AD5260"/>
    <w:rsid w:val="00AD53AD"/>
    <w:rsid w:val="00AD57FF"/>
    <w:rsid w:val="00AD6102"/>
    <w:rsid w:val="00AD681A"/>
    <w:rsid w:val="00AD6D7D"/>
    <w:rsid w:val="00AD7332"/>
    <w:rsid w:val="00AD7521"/>
    <w:rsid w:val="00AE0294"/>
    <w:rsid w:val="00AE1455"/>
    <w:rsid w:val="00AE262E"/>
    <w:rsid w:val="00AE2D13"/>
    <w:rsid w:val="00AE369F"/>
    <w:rsid w:val="00AE3CEF"/>
    <w:rsid w:val="00AE42B0"/>
    <w:rsid w:val="00AE45B1"/>
    <w:rsid w:val="00AE52E2"/>
    <w:rsid w:val="00AE52E3"/>
    <w:rsid w:val="00AE5A10"/>
    <w:rsid w:val="00AE67C9"/>
    <w:rsid w:val="00AE67FD"/>
    <w:rsid w:val="00AE70EE"/>
    <w:rsid w:val="00AE7331"/>
    <w:rsid w:val="00AE76D6"/>
    <w:rsid w:val="00AF10B3"/>
    <w:rsid w:val="00AF11E9"/>
    <w:rsid w:val="00AF1884"/>
    <w:rsid w:val="00AF240A"/>
    <w:rsid w:val="00AF33E6"/>
    <w:rsid w:val="00AF3FDB"/>
    <w:rsid w:val="00AF4BD2"/>
    <w:rsid w:val="00AF56B2"/>
    <w:rsid w:val="00AF5D44"/>
    <w:rsid w:val="00AF791A"/>
    <w:rsid w:val="00AF7A21"/>
    <w:rsid w:val="00B00060"/>
    <w:rsid w:val="00B01A2A"/>
    <w:rsid w:val="00B01F11"/>
    <w:rsid w:val="00B0322F"/>
    <w:rsid w:val="00B038E3"/>
    <w:rsid w:val="00B03BAB"/>
    <w:rsid w:val="00B04155"/>
    <w:rsid w:val="00B046B5"/>
    <w:rsid w:val="00B06818"/>
    <w:rsid w:val="00B07533"/>
    <w:rsid w:val="00B1131E"/>
    <w:rsid w:val="00B11B7C"/>
    <w:rsid w:val="00B1226C"/>
    <w:rsid w:val="00B12A2A"/>
    <w:rsid w:val="00B12C29"/>
    <w:rsid w:val="00B1325F"/>
    <w:rsid w:val="00B13BBD"/>
    <w:rsid w:val="00B14853"/>
    <w:rsid w:val="00B14CD8"/>
    <w:rsid w:val="00B15516"/>
    <w:rsid w:val="00B15E87"/>
    <w:rsid w:val="00B16EC5"/>
    <w:rsid w:val="00B17C9E"/>
    <w:rsid w:val="00B17F82"/>
    <w:rsid w:val="00B20273"/>
    <w:rsid w:val="00B20808"/>
    <w:rsid w:val="00B20E16"/>
    <w:rsid w:val="00B21639"/>
    <w:rsid w:val="00B22656"/>
    <w:rsid w:val="00B23565"/>
    <w:rsid w:val="00B237A4"/>
    <w:rsid w:val="00B24C26"/>
    <w:rsid w:val="00B25A61"/>
    <w:rsid w:val="00B271BF"/>
    <w:rsid w:val="00B30778"/>
    <w:rsid w:val="00B31BA5"/>
    <w:rsid w:val="00B326F6"/>
    <w:rsid w:val="00B32A66"/>
    <w:rsid w:val="00B32F28"/>
    <w:rsid w:val="00B33334"/>
    <w:rsid w:val="00B3362E"/>
    <w:rsid w:val="00B33E1B"/>
    <w:rsid w:val="00B341D7"/>
    <w:rsid w:val="00B35752"/>
    <w:rsid w:val="00B36BAA"/>
    <w:rsid w:val="00B40069"/>
    <w:rsid w:val="00B40378"/>
    <w:rsid w:val="00B41671"/>
    <w:rsid w:val="00B41A09"/>
    <w:rsid w:val="00B42143"/>
    <w:rsid w:val="00B42A12"/>
    <w:rsid w:val="00B43534"/>
    <w:rsid w:val="00B43B5B"/>
    <w:rsid w:val="00B4528D"/>
    <w:rsid w:val="00B4551D"/>
    <w:rsid w:val="00B45856"/>
    <w:rsid w:val="00B458E4"/>
    <w:rsid w:val="00B46E0D"/>
    <w:rsid w:val="00B46FA8"/>
    <w:rsid w:val="00B4790C"/>
    <w:rsid w:val="00B513AF"/>
    <w:rsid w:val="00B51614"/>
    <w:rsid w:val="00B51C5B"/>
    <w:rsid w:val="00B51EE6"/>
    <w:rsid w:val="00B522A6"/>
    <w:rsid w:val="00B524C5"/>
    <w:rsid w:val="00B52E29"/>
    <w:rsid w:val="00B52FA2"/>
    <w:rsid w:val="00B539F2"/>
    <w:rsid w:val="00B543D5"/>
    <w:rsid w:val="00B55218"/>
    <w:rsid w:val="00B552C6"/>
    <w:rsid w:val="00B55879"/>
    <w:rsid w:val="00B56422"/>
    <w:rsid w:val="00B56870"/>
    <w:rsid w:val="00B56A3F"/>
    <w:rsid w:val="00B56D02"/>
    <w:rsid w:val="00B572E8"/>
    <w:rsid w:val="00B5731E"/>
    <w:rsid w:val="00B577FB"/>
    <w:rsid w:val="00B6116B"/>
    <w:rsid w:val="00B61377"/>
    <w:rsid w:val="00B61EC9"/>
    <w:rsid w:val="00B61EEB"/>
    <w:rsid w:val="00B641B7"/>
    <w:rsid w:val="00B64280"/>
    <w:rsid w:val="00B64FD5"/>
    <w:rsid w:val="00B6510B"/>
    <w:rsid w:val="00B651C8"/>
    <w:rsid w:val="00B657FB"/>
    <w:rsid w:val="00B6636F"/>
    <w:rsid w:val="00B66515"/>
    <w:rsid w:val="00B672F8"/>
    <w:rsid w:val="00B676E5"/>
    <w:rsid w:val="00B6786A"/>
    <w:rsid w:val="00B702FB"/>
    <w:rsid w:val="00B711FA"/>
    <w:rsid w:val="00B72485"/>
    <w:rsid w:val="00B724DC"/>
    <w:rsid w:val="00B72764"/>
    <w:rsid w:val="00B72BEF"/>
    <w:rsid w:val="00B72D84"/>
    <w:rsid w:val="00B73018"/>
    <w:rsid w:val="00B73071"/>
    <w:rsid w:val="00B73B54"/>
    <w:rsid w:val="00B744DF"/>
    <w:rsid w:val="00B7451F"/>
    <w:rsid w:val="00B7526D"/>
    <w:rsid w:val="00B75B42"/>
    <w:rsid w:val="00B75DB7"/>
    <w:rsid w:val="00B7606C"/>
    <w:rsid w:val="00B760A5"/>
    <w:rsid w:val="00B765E5"/>
    <w:rsid w:val="00B768FE"/>
    <w:rsid w:val="00B8014F"/>
    <w:rsid w:val="00B80424"/>
    <w:rsid w:val="00B8060D"/>
    <w:rsid w:val="00B807D5"/>
    <w:rsid w:val="00B80811"/>
    <w:rsid w:val="00B80E57"/>
    <w:rsid w:val="00B8123D"/>
    <w:rsid w:val="00B8179A"/>
    <w:rsid w:val="00B82366"/>
    <w:rsid w:val="00B83EA4"/>
    <w:rsid w:val="00B84557"/>
    <w:rsid w:val="00B84C3D"/>
    <w:rsid w:val="00B84C46"/>
    <w:rsid w:val="00B84E7E"/>
    <w:rsid w:val="00B85810"/>
    <w:rsid w:val="00B85B08"/>
    <w:rsid w:val="00B85F11"/>
    <w:rsid w:val="00B860E8"/>
    <w:rsid w:val="00B861D1"/>
    <w:rsid w:val="00B91293"/>
    <w:rsid w:val="00B912F7"/>
    <w:rsid w:val="00B92E96"/>
    <w:rsid w:val="00B93EB5"/>
    <w:rsid w:val="00B94595"/>
    <w:rsid w:val="00B948A0"/>
    <w:rsid w:val="00B94903"/>
    <w:rsid w:val="00B94975"/>
    <w:rsid w:val="00B956F7"/>
    <w:rsid w:val="00B95FA6"/>
    <w:rsid w:val="00B962F4"/>
    <w:rsid w:val="00B96459"/>
    <w:rsid w:val="00B9709D"/>
    <w:rsid w:val="00B973D8"/>
    <w:rsid w:val="00B97D02"/>
    <w:rsid w:val="00B97D26"/>
    <w:rsid w:val="00BA042B"/>
    <w:rsid w:val="00BA0994"/>
    <w:rsid w:val="00BA10C6"/>
    <w:rsid w:val="00BA1815"/>
    <w:rsid w:val="00BA30B3"/>
    <w:rsid w:val="00BA3A63"/>
    <w:rsid w:val="00BA4172"/>
    <w:rsid w:val="00BA5614"/>
    <w:rsid w:val="00BA5676"/>
    <w:rsid w:val="00BB07F8"/>
    <w:rsid w:val="00BB14DA"/>
    <w:rsid w:val="00BB20CC"/>
    <w:rsid w:val="00BB2E70"/>
    <w:rsid w:val="00BB377E"/>
    <w:rsid w:val="00BB43CC"/>
    <w:rsid w:val="00BB4542"/>
    <w:rsid w:val="00BB5ABA"/>
    <w:rsid w:val="00BB640A"/>
    <w:rsid w:val="00BB6525"/>
    <w:rsid w:val="00BB6E43"/>
    <w:rsid w:val="00BB6EB4"/>
    <w:rsid w:val="00BB6FC3"/>
    <w:rsid w:val="00BB735E"/>
    <w:rsid w:val="00BC0191"/>
    <w:rsid w:val="00BC0ED2"/>
    <w:rsid w:val="00BC0F15"/>
    <w:rsid w:val="00BC11E5"/>
    <w:rsid w:val="00BC1E11"/>
    <w:rsid w:val="00BC21CF"/>
    <w:rsid w:val="00BC23F0"/>
    <w:rsid w:val="00BC298B"/>
    <w:rsid w:val="00BC2BC7"/>
    <w:rsid w:val="00BC2D77"/>
    <w:rsid w:val="00BC2EBE"/>
    <w:rsid w:val="00BC3030"/>
    <w:rsid w:val="00BC3432"/>
    <w:rsid w:val="00BC3F91"/>
    <w:rsid w:val="00BC441A"/>
    <w:rsid w:val="00BC4602"/>
    <w:rsid w:val="00BC485E"/>
    <w:rsid w:val="00BC5493"/>
    <w:rsid w:val="00BC6C64"/>
    <w:rsid w:val="00BD0D81"/>
    <w:rsid w:val="00BD182C"/>
    <w:rsid w:val="00BD4777"/>
    <w:rsid w:val="00BD693C"/>
    <w:rsid w:val="00BD6E2C"/>
    <w:rsid w:val="00BD7675"/>
    <w:rsid w:val="00BE0446"/>
    <w:rsid w:val="00BE0861"/>
    <w:rsid w:val="00BE1659"/>
    <w:rsid w:val="00BE2025"/>
    <w:rsid w:val="00BE36A6"/>
    <w:rsid w:val="00BE4B5F"/>
    <w:rsid w:val="00BE4CE9"/>
    <w:rsid w:val="00BE4E71"/>
    <w:rsid w:val="00BE4F62"/>
    <w:rsid w:val="00BE5F2E"/>
    <w:rsid w:val="00BE6FA9"/>
    <w:rsid w:val="00BE7162"/>
    <w:rsid w:val="00BE7342"/>
    <w:rsid w:val="00BE7D39"/>
    <w:rsid w:val="00BF053C"/>
    <w:rsid w:val="00BF15EE"/>
    <w:rsid w:val="00BF17E1"/>
    <w:rsid w:val="00BF228B"/>
    <w:rsid w:val="00BF2B8E"/>
    <w:rsid w:val="00BF2EDE"/>
    <w:rsid w:val="00BF2FD0"/>
    <w:rsid w:val="00BF442E"/>
    <w:rsid w:val="00BF482F"/>
    <w:rsid w:val="00BF5E50"/>
    <w:rsid w:val="00BF67D9"/>
    <w:rsid w:val="00C01DE9"/>
    <w:rsid w:val="00C02338"/>
    <w:rsid w:val="00C02619"/>
    <w:rsid w:val="00C04F5C"/>
    <w:rsid w:val="00C05807"/>
    <w:rsid w:val="00C05944"/>
    <w:rsid w:val="00C05B8A"/>
    <w:rsid w:val="00C05CE7"/>
    <w:rsid w:val="00C061EC"/>
    <w:rsid w:val="00C0673B"/>
    <w:rsid w:val="00C1083A"/>
    <w:rsid w:val="00C1143B"/>
    <w:rsid w:val="00C11B3D"/>
    <w:rsid w:val="00C12BA6"/>
    <w:rsid w:val="00C12CC4"/>
    <w:rsid w:val="00C1317A"/>
    <w:rsid w:val="00C13DA5"/>
    <w:rsid w:val="00C14179"/>
    <w:rsid w:val="00C14417"/>
    <w:rsid w:val="00C16A7F"/>
    <w:rsid w:val="00C16B83"/>
    <w:rsid w:val="00C16C8D"/>
    <w:rsid w:val="00C172B3"/>
    <w:rsid w:val="00C176CC"/>
    <w:rsid w:val="00C17A94"/>
    <w:rsid w:val="00C17DE6"/>
    <w:rsid w:val="00C203E5"/>
    <w:rsid w:val="00C208DF"/>
    <w:rsid w:val="00C21386"/>
    <w:rsid w:val="00C214C7"/>
    <w:rsid w:val="00C241A3"/>
    <w:rsid w:val="00C24D6B"/>
    <w:rsid w:val="00C25350"/>
    <w:rsid w:val="00C2619B"/>
    <w:rsid w:val="00C26424"/>
    <w:rsid w:val="00C26C74"/>
    <w:rsid w:val="00C27423"/>
    <w:rsid w:val="00C31606"/>
    <w:rsid w:val="00C3174B"/>
    <w:rsid w:val="00C3265A"/>
    <w:rsid w:val="00C332A1"/>
    <w:rsid w:val="00C33445"/>
    <w:rsid w:val="00C33BDF"/>
    <w:rsid w:val="00C347F5"/>
    <w:rsid w:val="00C34A1C"/>
    <w:rsid w:val="00C34B80"/>
    <w:rsid w:val="00C353CE"/>
    <w:rsid w:val="00C36956"/>
    <w:rsid w:val="00C37C98"/>
    <w:rsid w:val="00C37EC0"/>
    <w:rsid w:val="00C4068F"/>
    <w:rsid w:val="00C40963"/>
    <w:rsid w:val="00C40B3F"/>
    <w:rsid w:val="00C40EE4"/>
    <w:rsid w:val="00C41320"/>
    <w:rsid w:val="00C4195A"/>
    <w:rsid w:val="00C41B60"/>
    <w:rsid w:val="00C41BF1"/>
    <w:rsid w:val="00C435B7"/>
    <w:rsid w:val="00C43814"/>
    <w:rsid w:val="00C439B7"/>
    <w:rsid w:val="00C43A7B"/>
    <w:rsid w:val="00C440C8"/>
    <w:rsid w:val="00C44145"/>
    <w:rsid w:val="00C4484A"/>
    <w:rsid w:val="00C46AD8"/>
    <w:rsid w:val="00C47B4F"/>
    <w:rsid w:val="00C47EC6"/>
    <w:rsid w:val="00C500C8"/>
    <w:rsid w:val="00C50359"/>
    <w:rsid w:val="00C5040C"/>
    <w:rsid w:val="00C50760"/>
    <w:rsid w:val="00C50AB2"/>
    <w:rsid w:val="00C5262F"/>
    <w:rsid w:val="00C53414"/>
    <w:rsid w:val="00C5383A"/>
    <w:rsid w:val="00C555D8"/>
    <w:rsid w:val="00C555F1"/>
    <w:rsid w:val="00C57D69"/>
    <w:rsid w:val="00C60308"/>
    <w:rsid w:val="00C620CF"/>
    <w:rsid w:val="00C6276B"/>
    <w:rsid w:val="00C634BA"/>
    <w:rsid w:val="00C63DE9"/>
    <w:rsid w:val="00C6418A"/>
    <w:rsid w:val="00C64A8E"/>
    <w:rsid w:val="00C64AD4"/>
    <w:rsid w:val="00C64B78"/>
    <w:rsid w:val="00C6536E"/>
    <w:rsid w:val="00C65429"/>
    <w:rsid w:val="00C65F0C"/>
    <w:rsid w:val="00C6699B"/>
    <w:rsid w:val="00C67630"/>
    <w:rsid w:val="00C67AD5"/>
    <w:rsid w:val="00C70221"/>
    <w:rsid w:val="00C71A95"/>
    <w:rsid w:val="00C71C4E"/>
    <w:rsid w:val="00C720CE"/>
    <w:rsid w:val="00C727EF"/>
    <w:rsid w:val="00C73781"/>
    <w:rsid w:val="00C74EFE"/>
    <w:rsid w:val="00C75B72"/>
    <w:rsid w:val="00C77574"/>
    <w:rsid w:val="00C8083D"/>
    <w:rsid w:val="00C81973"/>
    <w:rsid w:val="00C81CB6"/>
    <w:rsid w:val="00C8252B"/>
    <w:rsid w:val="00C82682"/>
    <w:rsid w:val="00C8301D"/>
    <w:rsid w:val="00C83E6D"/>
    <w:rsid w:val="00C8458E"/>
    <w:rsid w:val="00C85444"/>
    <w:rsid w:val="00C85606"/>
    <w:rsid w:val="00C87A99"/>
    <w:rsid w:val="00C87C18"/>
    <w:rsid w:val="00C90F37"/>
    <w:rsid w:val="00C9131D"/>
    <w:rsid w:val="00C91F8B"/>
    <w:rsid w:val="00C9242C"/>
    <w:rsid w:val="00C92C9A"/>
    <w:rsid w:val="00C93537"/>
    <w:rsid w:val="00C93558"/>
    <w:rsid w:val="00C942CB"/>
    <w:rsid w:val="00C9430E"/>
    <w:rsid w:val="00C945C9"/>
    <w:rsid w:val="00C94A07"/>
    <w:rsid w:val="00C94A48"/>
    <w:rsid w:val="00C95456"/>
    <w:rsid w:val="00CA0301"/>
    <w:rsid w:val="00CA15A5"/>
    <w:rsid w:val="00CA1AFB"/>
    <w:rsid w:val="00CA1E21"/>
    <w:rsid w:val="00CA2A02"/>
    <w:rsid w:val="00CA2EB4"/>
    <w:rsid w:val="00CA3786"/>
    <w:rsid w:val="00CA40D0"/>
    <w:rsid w:val="00CA4451"/>
    <w:rsid w:val="00CA475E"/>
    <w:rsid w:val="00CA5B5D"/>
    <w:rsid w:val="00CA6F20"/>
    <w:rsid w:val="00CA73A1"/>
    <w:rsid w:val="00CA7A18"/>
    <w:rsid w:val="00CB0B34"/>
    <w:rsid w:val="00CB0CCE"/>
    <w:rsid w:val="00CB1BA7"/>
    <w:rsid w:val="00CB3FA5"/>
    <w:rsid w:val="00CB444D"/>
    <w:rsid w:val="00CB4750"/>
    <w:rsid w:val="00CB514D"/>
    <w:rsid w:val="00CB5B7E"/>
    <w:rsid w:val="00CB6C6D"/>
    <w:rsid w:val="00CB7A64"/>
    <w:rsid w:val="00CC0311"/>
    <w:rsid w:val="00CC0924"/>
    <w:rsid w:val="00CC0B58"/>
    <w:rsid w:val="00CC1D1A"/>
    <w:rsid w:val="00CC20EB"/>
    <w:rsid w:val="00CC2314"/>
    <w:rsid w:val="00CC23F1"/>
    <w:rsid w:val="00CC24C1"/>
    <w:rsid w:val="00CC2AA3"/>
    <w:rsid w:val="00CC2F4D"/>
    <w:rsid w:val="00CC33F4"/>
    <w:rsid w:val="00CC3F38"/>
    <w:rsid w:val="00CC4A8E"/>
    <w:rsid w:val="00CC51D3"/>
    <w:rsid w:val="00CC56FD"/>
    <w:rsid w:val="00CC5A83"/>
    <w:rsid w:val="00CC5FA3"/>
    <w:rsid w:val="00CC6505"/>
    <w:rsid w:val="00CC6770"/>
    <w:rsid w:val="00CC6DAA"/>
    <w:rsid w:val="00CC70C8"/>
    <w:rsid w:val="00CC70E0"/>
    <w:rsid w:val="00CC7F91"/>
    <w:rsid w:val="00CD0632"/>
    <w:rsid w:val="00CD0D02"/>
    <w:rsid w:val="00CD111C"/>
    <w:rsid w:val="00CD1418"/>
    <w:rsid w:val="00CD1A14"/>
    <w:rsid w:val="00CD2834"/>
    <w:rsid w:val="00CD306F"/>
    <w:rsid w:val="00CD3426"/>
    <w:rsid w:val="00CD351C"/>
    <w:rsid w:val="00CD3D72"/>
    <w:rsid w:val="00CD43E5"/>
    <w:rsid w:val="00CD5609"/>
    <w:rsid w:val="00CD6228"/>
    <w:rsid w:val="00CD65A8"/>
    <w:rsid w:val="00CD6970"/>
    <w:rsid w:val="00CD70AB"/>
    <w:rsid w:val="00CD710B"/>
    <w:rsid w:val="00CD76AE"/>
    <w:rsid w:val="00CD7905"/>
    <w:rsid w:val="00CE0921"/>
    <w:rsid w:val="00CE1BDC"/>
    <w:rsid w:val="00CE3015"/>
    <w:rsid w:val="00CE3390"/>
    <w:rsid w:val="00CE3966"/>
    <w:rsid w:val="00CE588E"/>
    <w:rsid w:val="00CE5D16"/>
    <w:rsid w:val="00CE5EBB"/>
    <w:rsid w:val="00CE74C1"/>
    <w:rsid w:val="00CE78DF"/>
    <w:rsid w:val="00CE7F2B"/>
    <w:rsid w:val="00CF0116"/>
    <w:rsid w:val="00CF1DA4"/>
    <w:rsid w:val="00CF1EF8"/>
    <w:rsid w:val="00CF25CB"/>
    <w:rsid w:val="00CF2A25"/>
    <w:rsid w:val="00CF364B"/>
    <w:rsid w:val="00CF3F0C"/>
    <w:rsid w:val="00CF3F6D"/>
    <w:rsid w:val="00CF408A"/>
    <w:rsid w:val="00CF41D7"/>
    <w:rsid w:val="00CF4257"/>
    <w:rsid w:val="00CF4479"/>
    <w:rsid w:val="00CF45C1"/>
    <w:rsid w:val="00CF4870"/>
    <w:rsid w:val="00CF57A4"/>
    <w:rsid w:val="00CF5ABD"/>
    <w:rsid w:val="00CF5CE0"/>
    <w:rsid w:val="00CF5E07"/>
    <w:rsid w:val="00CF6002"/>
    <w:rsid w:val="00CF6025"/>
    <w:rsid w:val="00CF6F33"/>
    <w:rsid w:val="00CF73E0"/>
    <w:rsid w:val="00D00A01"/>
    <w:rsid w:val="00D00D0F"/>
    <w:rsid w:val="00D0187B"/>
    <w:rsid w:val="00D0225F"/>
    <w:rsid w:val="00D031F3"/>
    <w:rsid w:val="00D03526"/>
    <w:rsid w:val="00D043E9"/>
    <w:rsid w:val="00D048FA"/>
    <w:rsid w:val="00D04CDA"/>
    <w:rsid w:val="00D053E0"/>
    <w:rsid w:val="00D05DA2"/>
    <w:rsid w:val="00D06083"/>
    <w:rsid w:val="00D071C9"/>
    <w:rsid w:val="00D10380"/>
    <w:rsid w:val="00D117D2"/>
    <w:rsid w:val="00D11944"/>
    <w:rsid w:val="00D1290E"/>
    <w:rsid w:val="00D1378F"/>
    <w:rsid w:val="00D1379D"/>
    <w:rsid w:val="00D13CCE"/>
    <w:rsid w:val="00D1422A"/>
    <w:rsid w:val="00D14E09"/>
    <w:rsid w:val="00D15B87"/>
    <w:rsid w:val="00D17516"/>
    <w:rsid w:val="00D202C7"/>
    <w:rsid w:val="00D21369"/>
    <w:rsid w:val="00D2164E"/>
    <w:rsid w:val="00D21762"/>
    <w:rsid w:val="00D22EB4"/>
    <w:rsid w:val="00D234DA"/>
    <w:rsid w:val="00D23D6C"/>
    <w:rsid w:val="00D2428F"/>
    <w:rsid w:val="00D25504"/>
    <w:rsid w:val="00D2553E"/>
    <w:rsid w:val="00D26717"/>
    <w:rsid w:val="00D26733"/>
    <w:rsid w:val="00D2694B"/>
    <w:rsid w:val="00D26C41"/>
    <w:rsid w:val="00D27681"/>
    <w:rsid w:val="00D314CF"/>
    <w:rsid w:val="00D32589"/>
    <w:rsid w:val="00D333B4"/>
    <w:rsid w:val="00D33475"/>
    <w:rsid w:val="00D33838"/>
    <w:rsid w:val="00D33F5E"/>
    <w:rsid w:val="00D340D1"/>
    <w:rsid w:val="00D34739"/>
    <w:rsid w:val="00D34B2B"/>
    <w:rsid w:val="00D34CCB"/>
    <w:rsid w:val="00D35118"/>
    <w:rsid w:val="00D3515B"/>
    <w:rsid w:val="00D356B1"/>
    <w:rsid w:val="00D36147"/>
    <w:rsid w:val="00D36568"/>
    <w:rsid w:val="00D368D9"/>
    <w:rsid w:val="00D36EE0"/>
    <w:rsid w:val="00D37009"/>
    <w:rsid w:val="00D376B2"/>
    <w:rsid w:val="00D37E14"/>
    <w:rsid w:val="00D4002E"/>
    <w:rsid w:val="00D41190"/>
    <w:rsid w:val="00D413EF"/>
    <w:rsid w:val="00D41995"/>
    <w:rsid w:val="00D41A46"/>
    <w:rsid w:val="00D41D44"/>
    <w:rsid w:val="00D43553"/>
    <w:rsid w:val="00D4493D"/>
    <w:rsid w:val="00D45332"/>
    <w:rsid w:val="00D45B29"/>
    <w:rsid w:val="00D45E43"/>
    <w:rsid w:val="00D464CA"/>
    <w:rsid w:val="00D46C97"/>
    <w:rsid w:val="00D479AD"/>
    <w:rsid w:val="00D5327F"/>
    <w:rsid w:val="00D53BDE"/>
    <w:rsid w:val="00D54699"/>
    <w:rsid w:val="00D55884"/>
    <w:rsid w:val="00D5593B"/>
    <w:rsid w:val="00D57ABB"/>
    <w:rsid w:val="00D60722"/>
    <w:rsid w:val="00D60E8B"/>
    <w:rsid w:val="00D62769"/>
    <w:rsid w:val="00D62AEE"/>
    <w:rsid w:val="00D62BFD"/>
    <w:rsid w:val="00D62D85"/>
    <w:rsid w:val="00D63B92"/>
    <w:rsid w:val="00D63C83"/>
    <w:rsid w:val="00D6472E"/>
    <w:rsid w:val="00D64A9F"/>
    <w:rsid w:val="00D64BF9"/>
    <w:rsid w:val="00D64DA0"/>
    <w:rsid w:val="00D65B12"/>
    <w:rsid w:val="00D66A51"/>
    <w:rsid w:val="00D66B72"/>
    <w:rsid w:val="00D66E2D"/>
    <w:rsid w:val="00D67647"/>
    <w:rsid w:val="00D6764C"/>
    <w:rsid w:val="00D70096"/>
    <w:rsid w:val="00D70117"/>
    <w:rsid w:val="00D7040C"/>
    <w:rsid w:val="00D71454"/>
    <w:rsid w:val="00D71B99"/>
    <w:rsid w:val="00D720DF"/>
    <w:rsid w:val="00D730B5"/>
    <w:rsid w:val="00D731B9"/>
    <w:rsid w:val="00D733A8"/>
    <w:rsid w:val="00D73DF1"/>
    <w:rsid w:val="00D74387"/>
    <w:rsid w:val="00D75640"/>
    <w:rsid w:val="00D7567E"/>
    <w:rsid w:val="00D7582B"/>
    <w:rsid w:val="00D7601B"/>
    <w:rsid w:val="00D76982"/>
    <w:rsid w:val="00D76EAE"/>
    <w:rsid w:val="00D776AB"/>
    <w:rsid w:val="00D80371"/>
    <w:rsid w:val="00D80A00"/>
    <w:rsid w:val="00D81315"/>
    <w:rsid w:val="00D8215F"/>
    <w:rsid w:val="00D82C04"/>
    <w:rsid w:val="00D833B6"/>
    <w:rsid w:val="00D8345B"/>
    <w:rsid w:val="00D834F9"/>
    <w:rsid w:val="00D83BD2"/>
    <w:rsid w:val="00D83CA6"/>
    <w:rsid w:val="00D841BC"/>
    <w:rsid w:val="00D8538B"/>
    <w:rsid w:val="00D85C34"/>
    <w:rsid w:val="00D87622"/>
    <w:rsid w:val="00D87DF5"/>
    <w:rsid w:val="00D93D93"/>
    <w:rsid w:val="00D9407A"/>
    <w:rsid w:val="00D94B9C"/>
    <w:rsid w:val="00D94C89"/>
    <w:rsid w:val="00D94D4E"/>
    <w:rsid w:val="00D94E2A"/>
    <w:rsid w:val="00D96128"/>
    <w:rsid w:val="00D96753"/>
    <w:rsid w:val="00DA023F"/>
    <w:rsid w:val="00DA1065"/>
    <w:rsid w:val="00DA1219"/>
    <w:rsid w:val="00DA1B4B"/>
    <w:rsid w:val="00DA2AFA"/>
    <w:rsid w:val="00DA324E"/>
    <w:rsid w:val="00DA3346"/>
    <w:rsid w:val="00DA4C48"/>
    <w:rsid w:val="00DA59A2"/>
    <w:rsid w:val="00DA5B72"/>
    <w:rsid w:val="00DA5C02"/>
    <w:rsid w:val="00DA68AC"/>
    <w:rsid w:val="00DA6EB2"/>
    <w:rsid w:val="00DA7224"/>
    <w:rsid w:val="00DB1D01"/>
    <w:rsid w:val="00DB1D89"/>
    <w:rsid w:val="00DB1DC8"/>
    <w:rsid w:val="00DB2DF4"/>
    <w:rsid w:val="00DB32AE"/>
    <w:rsid w:val="00DB3680"/>
    <w:rsid w:val="00DB3F48"/>
    <w:rsid w:val="00DB4371"/>
    <w:rsid w:val="00DB44E8"/>
    <w:rsid w:val="00DB46EE"/>
    <w:rsid w:val="00DB4A16"/>
    <w:rsid w:val="00DB572B"/>
    <w:rsid w:val="00DB5A4A"/>
    <w:rsid w:val="00DB69B8"/>
    <w:rsid w:val="00DB7A90"/>
    <w:rsid w:val="00DB7AE7"/>
    <w:rsid w:val="00DC0121"/>
    <w:rsid w:val="00DC029F"/>
    <w:rsid w:val="00DC1074"/>
    <w:rsid w:val="00DC235F"/>
    <w:rsid w:val="00DC2558"/>
    <w:rsid w:val="00DC2C7B"/>
    <w:rsid w:val="00DC4F6B"/>
    <w:rsid w:val="00DC521C"/>
    <w:rsid w:val="00DC593C"/>
    <w:rsid w:val="00DC64F5"/>
    <w:rsid w:val="00DC7415"/>
    <w:rsid w:val="00DC7DF0"/>
    <w:rsid w:val="00DD094F"/>
    <w:rsid w:val="00DD0BE1"/>
    <w:rsid w:val="00DD0EF6"/>
    <w:rsid w:val="00DD16AB"/>
    <w:rsid w:val="00DD1937"/>
    <w:rsid w:val="00DD1AAD"/>
    <w:rsid w:val="00DD2407"/>
    <w:rsid w:val="00DD2794"/>
    <w:rsid w:val="00DD2C9C"/>
    <w:rsid w:val="00DD37DF"/>
    <w:rsid w:val="00DD4822"/>
    <w:rsid w:val="00DD4CB6"/>
    <w:rsid w:val="00DD5C3F"/>
    <w:rsid w:val="00DD5EE2"/>
    <w:rsid w:val="00DD6932"/>
    <w:rsid w:val="00DD6B44"/>
    <w:rsid w:val="00DD7B3F"/>
    <w:rsid w:val="00DE0403"/>
    <w:rsid w:val="00DE08D5"/>
    <w:rsid w:val="00DE1331"/>
    <w:rsid w:val="00DE178A"/>
    <w:rsid w:val="00DE1B93"/>
    <w:rsid w:val="00DE2620"/>
    <w:rsid w:val="00DE2BDB"/>
    <w:rsid w:val="00DE2EBE"/>
    <w:rsid w:val="00DE3206"/>
    <w:rsid w:val="00DE4776"/>
    <w:rsid w:val="00DE4935"/>
    <w:rsid w:val="00DE546B"/>
    <w:rsid w:val="00DE625B"/>
    <w:rsid w:val="00DE6604"/>
    <w:rsid w:val="00DE75B7"/>
    <w:rsid w:val="00DE78CB"/>
    <w:rsid w:val="00DE7C92"/>
    <w:rsid w:val="00DE7C9F"/>
    <w:rsid w:val="00DF01C3"/>
    <w:rsid w:val="00DF0650"/>
    <w:rsid w:val="00DF1262"/>
    <w:rsid w:val="00DF1D60"/>
    <w:rsid w:val="00DF30FC"/>
    <w:rsid w:val="00DF3969"/>
    <w:rsid w:val="00DF3FE9"/>
    <w:rsid w:val="00DF489D"/>
    <w:rsid w:val="00DF55E6"/>
    <w:rsid w:val="00DF6FFF"/>
    <w:rsid w:val="00DF7DC4"/>
    <w:rsid w:val="00E00866"/>
    <w:rsid w:val="00E00D04"/>
    <w:rsid w:val="00E00DF5"/>
    <w:rsid w:val="00E01B13"/>
    <w:rsid w:val="00E03A9E"/>
    <w:rsid w:val="00E03DCF"/>
    <w:rsid w:val="00E040EC"/>
    <w:rsid w:val="00E04509"/>
    <w:rsid w:val="00E04F4A"/>
    <w:rsid w:val="00E04FDF"/>
    <w:rsid w:val="00E050BB"/>
    <w:rsid w:val="00E0615C"/>
    <w:rsid w:val="00E06DCD"/>
    <w:rsid w:val="00E07A4B"/>
    <w:rsid w:val="00E1010D"/>
    <w:rsid w:val="00E101A5"/>
    <w:rsid w:val="00E10DA5"/>
    <w:rsid w:val="00E111DD"/>
    <w:rsid w:val="00E12EAE"/>
    <w:rsid w:val="00E1369D"/>
    <w:rsid w:val="00E1418D"/>
    <w:rsid w:val="00E14719"/>
    <w:rsid w:val="00E15A42"/>
    <w:rsid w:val="00E15EA0"/>
    <w:rsid w:val="00E163D1"/>
    <w:rsid w:val="00E169F5"/>
    <w:rsid w:val="00E16C00"/>
    <w:rsid w:val="00E170FF"/>
    <w:rsid w:val="00E172BD"/>
    <w:rsid w:val="00E20D5D"/>
    <w:rsid w:val="00E21144"/>
    <w:rsid w:val="00E21A76"/>
    <w:rsid w:val="00E22823"/>
    <w:rsid w:val="00E2332B"/>
    <w:rsid w:val="00E23594"/>
    <w:rsid w:val="00E237AB"/>
    <w:rsid w:val="00E24CE1"/>
    <w:rsid w:val="00E24F4C"/>
    <w:rsid w:val="00E26210"/>
    <w:rsid w:val="00E26316"/>
    <w:rsid w:val="00E2795B"/>
    <w:rsid w:val="00E30974"/>
    <w:rsid w:val="00E309A5"/>
    <w:rsid w:val="00E310F2"/>
    <w:rsid w:val="00E3193C"/>
    <w:rsid w:val="00E319A8"/>
    <w:rsid w:val="00E31DC2"/>
    <w:rsid w:val="00E32008"/>
    <w:rsid w:val="00E333CE"/>
    <w:rsid w:val="00E34230"/>
    <w:rsid w:val="00E34AF8"/>
    <w:rsid w:val="00E35F01"/>
    <w:rsid w:val="00E36C1C"/>
    <w:rsid w:val="00E36DAA"/>
    <w:rsid w:val="00E37C96"/>
    <w:rsid w:val="00E37D97"/>
    <w:rsid w:val="00E400D5"/>
    <w:rsid w:val="00E40610"/>
    <w:rsid w:val="00E41324"/>
    <w:rsid w:val="00E41F1A"/>
    <w:rsid w:val="00E42508"/>
    <w:rsid w:val="00E42EAB"/>
    <w:rsid w:val="00E43524"/>
    <w:rsid w:val="00E43664"/>
    <w:rsid w:val="00E43720"/>
    <w:rsid w:val="00E44F22"/>
    <w:rsid w:val="00E4631C"/>
    <w:rsid w:val="00E474C3"/>
    <w:rsid w:val="00E47E6D"/>
    <w:rsid w:val="00E51807"/>
    <w:rsid w:val="00E52470"/>
    <w:rsid w:val="00E524B7"/>
    <w:rsid w:val="00E5262A"/>
    <w:rsid w:val="00E529D2"/>
    <w:rsid w:val="00E54D54"/>
    <w:rsid w:val="00E55CB3"/>
    <w:rsid w:val="00E563F8"/>
    <w:rsid w:val="00E57F1A"/>
    <w:rsid w:val="00E601F9"/>
    <w:rsid w:val="00E61551"/>
    <w:rsid w:val="00E62024"/>
    <w:rsid w:val="00E62580"/>
    <w:rsid w:val="00E6464B"/>
    <w:rsid w:val="00E64BED"/>
    <w:rsid w:val="00E64DD2"/>
    <w:rsid w:val="00E658A6"/>
    <w:rsid w:val="00E67315"/>
    <w:rsid w:val="00E676AF"/>
    <w:rsid w:val="00E67737"/>
    <w:rsid w:val="00E707A5"/>
    <w:rsid w:val="00E70C36"/>
    <w:rsid w:val="00E719AC"/>
    <w:rsid w:val="00E72033"/>
    <w:rsid w:val="00E72076"/>
    <w:rsid w:val="00E723A0"/>
    <w:rsid w:val="00E724E3"/>
    <w:rsid w:val="00E7425C"/>
    <w:rsid w:val="00E74696"/>
    <w:rsid w:val="00E7629B"/>
    <w:rsid w:val="00E7635D"/>
    <w:rsid w:val="00E768F2"/>
    <w:rsid w:val="00E769C1"/>
    <w:rsid w:val="00E76BA9"/>
    <w:rsid w:val="00E76BDC"/>
    <w:rsid w:val="00E77535"/>
    <w:rsid w:val="00E77636"/>
    <w:rsid w:val="00E77966"/>
    <w:rsid w:val="00E77EE9"/>
    <w:rsid w:val="00E8057B"/>
    <w:rsid w:val="00E81AC4"/>
    <w:rsid w:val="00E82722"/>
    <w:rsid w:val="00E83CB3"/>
    <w:rsid w:val="00E840B1"/>
    <w:rsid w:val="00E84F70"/>
    <w:rsid w:val="00E85DF4"/>
    <w:rsid w:val="00E86F22"/>
    <w:rsid w:val="00E8728E"/>
    <w:rsid w:val="00E902C2"/>
    <w:rsid w:val="00E908D2"/>
    <w:rsid w:val="00E90919"/>
    <w:rsid w:val="00E911F7"/>
    <w:rsid w:val="00E926F1"/>
    <w:rsid w:val="00E935A5"/>
    <w:rsid w:val="00E94A72"/>
    <w:rsid w:val="00E95305"/>
    <w:rsid w:val="00E9537D"/>
    <w:rsid w:val="00E955FB"/>
    <w:rsid w:val="00E95C06"/>
    <w:rsid w:val="00E95FBA"/>
    <w:rsid w:val="00E96082"/>
    <w:rsid w:val="00E971F5"/>
    <w:rsid w:val="00E97627"/>
    <w:rsid w:val="00EA03B8"/>
    <w:rsid w:val="00EA134F"/>
    <w:rsid w:val="00EA1DA5"/>
    <w:rsid w:val="00EA2AE2"/>
    <w:rsid w:val="00EA2BCE"/>
    <w:rsid w:val="00EA2E33"/>
    <w:rsid w:val="00EA2FBC"/>
    <w:rsid w:val="00EA435F"/>
    <w:rsid w:val="00EA45AD"/>
    <w:rsid w:val="00EA5098"/>
    <w:rsid w:val="00EA6360"/>
    <w:rsid w:val="00EA6574"/>
    <w:rsid w:val="00EA6FE0"/>
    <w:rsid w:val="00EA7190"/>
    <w:rsid w:val="00EB04DB"/>
    <w:rsid w:val="00EB07A4"/>
    <w:rsid w:val="00EB1594"/>
    <w:rsid w:val="00EB1E1F"/>
    <w:rsid w:val="00EB1F08"/>
    <w:rsid w:val="00EB2054"/>
    <w:rsid w:val="00EB2B1B"/>
    <w:rsid w:val="00EB31A9"/>
    <w:rsid w:val="00EB3471"/>
    <w:rsid w:val="00EB49DF"/>
    <w:rsid w:val="00EB559C"/>
    <w:rsid w:val="00EB5D02"/>
    <w:rsid w:val="00EB669F"/>
    <w:rsid w:val="00EB67D0"/>
    <w:rsid w:val="00EB6FAF"/>
    <w:rsid w:val="00EB73BB"/>
    <w:rsid w:val="00EB7C8F"/>
    <w:rsid w:val="00EC003A"/>
    <w:rsid w:val="00EC030B"/>
    <w:rsid w:val="00EC1168"/>
    <w:rsid w:val="00EC15AD"/>
    <w:rsid w:val="00EC1987"/>
    <w:rsid w:val="00EC1B7C"/>
    <w:rsid w:val="00EC2149"/>
    <w:rsid w:val="00EC315C"/>
    <w:rsid w:val="00EC3C67"/>
    <w:rsid w:val="00EC4410"/>
    <w:rsid w:val="00EC4521"/>
    <w:rsid w:val="00EC4B51"/>
    <w:rsid w:val="00EC5524"/>
    <w:rsid w:val="00EC6395"/>
    <w:rsid w:val="00EC6F86"/>
    <w:rsid w:val="00EC746B"/>
    <w:rsid w:val="00ED02F4"/>
    <w:rsid w:val="00ED1788"/>
    <w:rsid w:val="00ED1B0A"/>
    <w:rsid w:val="00ED1BC6"/>
    <w:rsid w:val="00ED2081"/>
    <w:rsid w:val="00ED239B"/>
    <w:rsid w:val="00ED3670"/>
    <w:rsid w:val="00ED3757"/>
    <w:rsid w:val="00ED39A0"/>
    <w:rsid w:val="00ED3E60"/>
    <w:rsid w:val="00ED551B"/>
    <w:rsid w:val="00ED5D01"/>
    <w:rsid w:val="00ED6ADF"/>
    <w:rsid w:val="00ED71D8"/>
    <w:rsid w:val="00ED79D1"/>
    <w:rsid w:val="00ED7FB5"/>
    <w:rsid w:val="00EE0A86"/>
    <w:rsid w:val="00EE0BB7"/>
    <w:rsid w:val="00EE0E82"/>
    <w:rsid w:val="00EE0E95"/>
    <w:rsid w:val="00EE1090"/>
    <w:rsid w:val="00EE16AD"/>
    <w:rsid w:val="00EE19E2"/>
    <w:rsid w:val="00EE2B0E"/>
    <w:rsid w:val="00EE2EE3"/>
    <w:rsid w:val="00EE3191"/>
    <w:rsid w:val="00EE3832"/>
    <w:rsid w:val="00EE5C51"/>
    <w:rsid w:val="00EE5EDA"/>
    <w:rsid w:val="00EE6647"/>
    <w:rsid w:val="00EE73DF"/>
    <w:rsid w:val="00EE7856"/>
    <w:rsid w:val="00EF12CC"/>
    <w:rsid w:val="00EF2329"/>
    <w:rsid w:val="00EF289A"/>
    <w:rsid w:val="00EF3D71"/>
    <w:rsid w:val="00EF3DF8"/>
    <w:rsid w:val="00EF5EEE"/>
    <w:rsid w:val="00EF6460"/>
    <w:rsid w:val="00EF65E4"/>
    <w:rsid w:val="00EF6B4B"/>
    <w:rsid w:val="00EF6E50"/>
    <w:rsid w:val="00EF73A1"/>
    <w:rsid w:val="00EF7DBE"/>
    <w:rsid w:val="00F00185"/>
    <w:rsid w:val="00F00CED"/>
    <w:rsid w:val="00F014AC"/>
    <w:rsid w:val="00F01B58"/>
    <w:rsid w:val="00F02361"/>
    <w:rsid w:val="00F030C7"/>
    <w:rsid w:val="00F0366F"/>
    <w:rsid w:val="00F03898"/>
    <w:rsid w:val="00F0408E"/>
    <w:rsid w:val="00F0467C"/>
    <w:rsid w:val="00F05277"/>
    <w:rsid w:val="00F06020"/>
    <w:rsid w:val="00F063E5"/>
    <w:rsid w:val="00F07CD7"/>
    <w:rsid w:val="00F10659"/>
    <w:rsid w:val="00F11234"/>
    <w:rsid w:val="00F11494"/>
    <w:rsid w:val="00F12823"/>
    <w:rsid w:val="00F1289D"/>
    <w:rsid w:val="00F13539"/>
    <w:rsid w:val="00F13887"/>
    <w:rsid w:val="00F13E91"/>
    <w:rsid w:val="00F146B4"/>
    <w:rsid w:val="00F16919"/>
    <w:rsid w:val="00F17665"/>
    <w:rsid w:val="00F204AE"/>
    <w:rsid w:val="00F20D57"/>
    <w:rsid w:val="00F21B78"/>
    <w:rsid w:val="00F23BB6"/>
    <w:rsid w:val="00F241A4"/>
    <w:rsid w:val="00F2497D"/>
    <w:rsid w:val="00F2545D"/>
    <w:rsid w:val="00F25BAE"/>
    <w:rsid w:val="00F26052"/>
    <w:rsid w:val="00F2639C"/>
    <w:rsid w:val="00F26566"/>
    <w:rsid w:val="00F26CB1"/>
    <w:rsid w:val="00F26E41"/>
    <w:rsid w:val="00F26EAC"/>
    <w:rsid w:val="00F303E0"/>
    <w:rsid w:val="00F3050E"/>
    <w:rsid w:val="00F30FF9"/>
    <w:rsid w:val="00F31FC9"/>
    <w:rsid w:val="00F32660"/>
    <w:rsid w:val="00F33131"/>
    <w:rsid w:val="00F3498A"/>
    <w:rsid w:val="00F34B71"/>
    <w:rsid w:val="00F3545A"/>
    <w:rsid w:val="00F35922"/>
    <w:rsid w:val="00F35A22"/>
    <w:rsid w:val="00F3699E"/>
    <w:rsid w:val="00F36F11"/>
    <w:rsid w:val="00F37876"/>
    <w:rsid w:val="00F40598"/>
    <w:rsid w:val="00F40AE0"/>
    <w:rsid w:val="00F41E4B"/>
    <w:rsid w:val="00F422B6"/>
    <w:rsid w:val="00F42614"/>
    <w:rsid w:val="00F42AB0"/>
    <w:rsid w:val="00F4387E"/>
    <w:rsid w:val="00F44263"/>
    <w:rsid w:val="00F45B63"/>
    <w:rsid w:val="00F45BCD"/>
    <w:rsid w:val="00F46430"/>
    <w:rsid w:val="00F46D98"/>
    <w:rsid w:val="00F472AB"/>
    <w:rsid w:val="00F47406"/>
    <w:rsid w:val="00F50108"/>
    <w:rsid w:val="00F515B9"/>
    <w:rsid w:val="00F51F96"/>
    <w:rsid w:val="00F52705"/>
    <w:rsid w:val="00F52E4B"/>
    <w:rsid w:val="00F53F8D"/>
    <w:rsid w:val="00F54629"/>
    <w:rsid w:val="00F547F7"/>
    <w:rsid w:val="00F54F6E"/>
    <w:rsid w:val="00F56192"/>
    <w:rsid w:val="00F57B11"/>
    <w:rsid w:val="00F57EC3"/>
    <w:rsid w:val="00F60B93"/>
    <w:rsid w:val="00F60FC3"/>
    <w:rsid w:val="00F66AB4"/>
    <w:rsid w:val="00F71747"/>
    <w:rsid w:val="00F71BA4"/>
    <w:rsid w:val="00F728A1"/>
    <w:rsid w:val="00F72D83"/>
    <w:rsid w:val="00F73501"/>
    <w:rsid w:val="00F73888"/>
    <w:rsid w:val="00F73ED5"/>
    <w:rsid w:val="00F74AB4"/>
    <w:rsid w:val="00F750AB"/>
    <w:rsid w:val="00F75F8E"/>
    <w:rsid w:val="00F77FA8"/>
    <w:rsid w:val="00F804B4"/>
    <w:rsid w:val="00F813B6"/>
    <w:rsid w:val="00F816DF"/>
    <w:rsid w:val="00F82E5A"/>
    <w:rsid w:val="00F839B2"/>
    <w:rsid w:val="00F839CB"/>
    <w:rsid w:val="00F8568C"/>
    <w:rsid w:val="00F85AA3"/>
    <w:rsid w:val="00F86BEC"/>
    <w:rsid w:val="00F87CB7"/>
    <w:rsid w:val="00F90013"/>
    <w:rsid w:val="00F902C5"/>
    <w:rsid w:val="00F90CD0"/>
    <w:rsid w:val="00F91132"/>
    <w:rsid w:val="00F93C78"/>
    <w:rsid w:val="00F93F10"/>
    <w:rsid w:val="00F94017"/>
    <w:rsid w:val="00F958C9"/>
    <w:rsid w:val="00F9599F"/>
    <w:rsid w:val="00F95AB4"/>
    <w:rsid w:val="00F96C80"/>
    <w:rsid w:val="00F97877"/>
    <w:rsid w:val="00FA0507"/>
    <w:rsid w:val="00FA09D9"/>
    <w:rsid w:val="00FA0BE0"/>
    <w:rsid w:val="00FA1885"/>
    <w:rsid w:val="00FA3FC9"/>
    <w:rsid w:val="00FA5B86"/>
    <w:rsid w:val="00FA63CB"/>
    <w:rsid w:val="00FA68AD"/>
    <w:rsid w:val="00FA7CC2"/>
    <w:rsid w:val="00FB0E1C"/>
    <w:rsid w:val="00FB19A8"/>
    <w:rsid w:val="00FB2E61"/>
    <w:rsid w:val="00FB30FB"/>
    <w:rsid w:val="00FB3962"/>
    <w:rsid w:val="00FB511D"/>
    <w:rsid w:val="00FB51A6"/>
    <w:rsid w:val="00FB5691"/>
    <w:rsid w:val="00FB5A39"/>
    <w:rsid w:val="00FB5E3D"/>
    <w:rsid w:val="00FB691C"/>
    <w:rsid w:val="00FB6A66"/>
    <w:rsid w:val="00FB73F0"/>
    <w:rsid w:val="00FB742E"/>
    <w:rsid w:val="00FB7B1C"/>
    <w:rsid w:val="00FC0713"/>
    <w:rsid w:val="00FC19F5"/>
    <w:rsid w:val="00FC1CC7"/>
    <w:rsid w:val="00FC288D"/>
    <w:rsid w:val="00FC2C71"/>
    <w:rsid w:val="00FC2F17"/>
    <w:rsid w:val="00FC5A44"/>
    <w:rsid w:val="00FC5C42"/>
    <w:rsid w:val="00FC63AA"/>
    <w:rsid w:val="00FC66DA"/>
    <w:rsid w:val="00FC671B"/>
    <w:rsid w:val="00FC681A"/>
    <w:rsid w:val="00FC68E2"/>
    <w:rsid w:val="00FC7308"/>
    <w:rsid w:val="00FC75B3"/>
    <w:rsid w:val="00FC7821"/>
    <w:rsid w:val="00FC7F5C"/>
    <w:rsid w:val="00FD14F9"/>
    <w:rsid w:val="00FD1BF4"/>
    <w:rsid w:val="00FD489B"/>
    <w:rsid w:val="00FD4CEC"/>
    <w:rsid w:val="00FD58AB"/>
    <w:rsid w:val="00FD7C27"/>
    <w:rsid w:val="00FE0C00"/>
    <w:rsid w:val="00FE0DD8"/>
    <w:rsid w:val="00FE1092"/>
    <w:rsid w:val="00FE2119"/>
    <w:rsid w:val="00FE288D"/>
    <w:rsid w:val="00FE4CF2"/>
    <w:rsid w:val="00FE4DDB"/>
    <w:rsid w:val="00FE5ACC"/>
    <w:rsid w:val="00FE61E7"/>
    <w:rsid w:val="00FE6C41"/>
    <w:rsid w:val="00FE6FE3"/>
    <w:rsid w:val="00FE7BA3"/>
    <w:rsid w:val="00FF06F6"/>
    <w:rsid w:val="00FF1E2C"/>
    <w:rsid w:val="00FF2405"/>
    <w:rsid w:val="00FF27D7"/>
    <w:rsid w:val="00FF2E9F"/>
    <w:rsid w:val="00FF3E2C"/>
    <w:rsid w:val="00FF42B2"/>
    <w:rsid w:val="00FF480E"/>
    <w:rsid w:val="00FF55F5"/>
    <w:rsid w:val="00FF58E7"/>
    <w:rsid w:val="00FF5FAD"/>
    <w:rsid w:val="00FF623E"/>
    <w:rsid w:val="00FF6CB9"/>
    <w:rsid w:val="00FF6F45"/>
    <w:rsid w:val="00FF70E0"/>
    <w:rsid w:val="00FF7C73"/>
    <w:rsid w:val="00FF7CD8"/>
    <w:rsid w:val="00FF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20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240E5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DA32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3">
    <w:name w:val="Body Text"/>
    <w:basedOn w:val="a"/>
    <w:link w:val="a4"/>
    <w:uiPriority w:val="99"/>
    <w:qFormat/>
    <w:rsid w:val="00DA324E"/>
    <w:pPr>
      <w:widowControl w:val="0"/>
      <w:autoSpaceDE w:val="0"/>
      <w:autoSpaceDN w:val="0"/>
      <w:adjustRightInd w:val="0"/>
      <w:spacing w:after="0" w:line="240" w:lineRule="auto"/>
      <w:ind w:left="102"/>
    </w:pPr>
    <w:rPr>
      <w:rFonts w:ascii="Times New Roman" w:hAnsi="Times New Roman"/>
      <w:sz w:val="16"/>
      <w:szCs w:val="16"/>
    </w:rPr>
  </w:style>
  <w:style w:type="character" w:customStyle="1" w:styleId="a4">
    <w:name w:val="Основной текст Знак"/>
    <w:basedOn w:val="a0"/>
    <w:link w:val="a3"/>
    <w:uiPriority w:val="99"/>
    <w:rsid w:val="00DA324E"/>
    <w:rPr>
      <w:rFonts w:ascii="Times New Roman" w:hAnsi="Times New Roman" w:cs="Times New Roman"/>
      <w:sz w:val="16"/>
      <w:szCs w:val="16"/>
    </w:rPr>
  </w:style>
  <w:style w:type="paragraph" w:styleId="a5">
    <w:name w:val="List Paragraph"/>
    <w:basedOn w:val="a"/>
    <w:uiPriority w:val="34"/>
    <w:qFormat/>
    <w:rsid w:val="00DA324E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A75E9A"/>
    <w:rPr>
      <w:color w:val="0000FF" w:themeColor="hyperlink"/>
      <w:u w:val="single"/>
    </w:rPr>
  </w:style>
  <w:style w:type="paragraph" w:styleId="2">
    <w:name w:val="toc 2"/>
    <w:basedOn w:val="a"/>
    <w:next w:val="a"/>
    <w:autoRedefine/>
    <w:uiPriority w:val="39"/>
    <w:unhideWhenUsed/>
    <w:rsid w:val="007304BD"/>
    <w:pPr>
      <w:tabs>
        <w:tab w:val="right" w:leader="dot" w:pos="9345"/>
      </w:tabs>
      <w:spacing w:after="100"/>
      <w:jc w:val="center"/>
    </w:pPr>
    <w:rPr>
      <w:rFonts w:ascii="Times New Roman" w:eastAsiaTheme="minorHAnsi" w:hAnsi="Times New Roman" w:cstheme="minorBidi"/>
      <w:sz w:val="28"/>
    </w:rPr>
  </w:style>
  <w:style w:type="character" w:customStyle="1" w:styleId="10">
    <w:name w:val="Заголовок 1 Знак"/>
    <w:basedOn w:val="a0"/>
    <w:link w:val="1"/>
    <w:rsid w:val="00240E53"/>
    <w:rPr>
      <w:rFonts w:ascii="Times New Roman" w:eastAsia="Times New Roman" w:hAnsi="Times New Roman" w:cs="Times New Roman"/>
      <w:b/>
      <w:bCs/>
      <w:sz w:val="26"/>
      <w:szCs w:val="20"/>
      <w:lang w:eastAsia="ru-RU"/>
    </w:rPr>
  </w:style>
  <w:style w:type="character" w:customStyle="1" w:styleId="a7">
    <w:name w:val="Основной текст с отступом Знак"/>
    <w:aliases w:val="Основной текст 1 Знак,Нумерованный список !! Знак"/>
    <w:basedOn w:val="a0"/>
    <w:link w:val="a8"/>
    <w:semiHidden/>
    <w:locked/>
    <w:rsid w:val="00240E53"/>
    <w:rPr>
      <w:sz w:val="28"/>
    </w:rPr>
  </w:style>
  <w:style w:type="paragraph" w:styleId="a8">
    <w:name w:val="Body Text Indent"/>
    <w:aliases w:val="Основной текст 1,Нумерованный список !!"/>
    <w:basedOn w:val="a"/>
    <w:link w:val="a7"/>
    <w:semiHidden/>
    <w:unhideWhenUsed/>
    <w:rsid w:val="00240E53"/>
    <w:pPr>
      <w:spacing w:after="0" w:line="240" w:lineRule="auto"/>
      <w:ind w:firstLine="720"/>
      <w:jc w:val="both"/>
    </w:pPr>
    <w:rPr>
      <w:rFonts w:asciiTheme="minorHAnsi" w:eastAsiaTheme="minorHAnsi" w:hAnsiTheme="minorHAnsi" w:cstheme="minorBidi"/>
      <w:sz w:val="28"/>
    </w:rPr>
  </w:style>
  <w:style w:type="character" w:customStyle="1" w:styleId="11">
    <w:name w:val="Основной текст с отступом Знак1"/>
    <w:basedOn w:val="a0"/>
    <w:uiPriority w:val="99"/>
    <w:semiHidden/>
    <w:rsid w:val="00240E53"/>
    <w:rPr>
      <w:rFonts w:ascii="Calibri" w:eastAsia="Calibri" w:hAnsi="Calibri" w:cs="Times New Roman"/>
    </w:rPr>
  </w:style>
  <w:style w:type="paragraph" w:customStyle="1" w:styleId="ConsPlusNormal">
    <w:name w:val="ConsPlusNormal"/>
    <w:rsid w:val="00240E5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6"/>
      <w:szCs w:val="26"/>
    </w:rPr>
  </w:style>
  <w:style w:type="paragraph" w:styleId="a9">
    <w:name w:val="header"/>
    <w:basedOn w:val="a"/>
    <w:link w:val="aa"/>
    <w:uiPriority w:val="99"/>
    <w:unhideWhenUsed/>
    <w:rsid w:val="00B80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80E57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B80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80E57"/>
    <w:rPr>
      <w:rFonts w:ascii="Calibri" w:eastAsia="Calibri" w:hAnsi="Calibri" w:cs="Times New Roman"/>
    </w:rPr>
  </w:style>
  <w:style w:type="character" w:customStyle="1" w:styleId="ad">
    <w:name w:val="Без интервала Знак"/>
    <w:basedOn w:val="a0"/>
    <w:link w:val="ae"/>
    <w:uiPriority w:val="1"/>
    <w:locked/>
    <w:rsid w:val="00326260"/>
    <w:rPr>
      <w:sz w:val="20"/>
      <w:szCs w:val="20"/>
    </w:rPr>
  </w:style>
  <w:style w:type="paragraph" w:styleId="ae">
    <w:name w:val="No Spacing"/>
    <w:basedOn w:val="a"/>
    <w:link w:val="ad"/>
    <w:uiPriority w:val="1"/>
    <w:qFormat/>
    <w:rsid w:val="00326260"/>
    <w:pPr>
      <w:spacing w:after="0" w:line="240" w:lineRule="auto"/>
      <w:jc w:val="both"/>
    </w:pPr>
    <w:rPr>
      <w:rFonts w:asciiTheme="minorHAnsi" w:eastAsiaTheme="minorHAnsi" w:hAnsiTheme="minorHAnsi" w:cstheme="minorBidi"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2454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454E3"/>
    <w:rPr>
      <w:rFonts w:ascii="Tahoma" w:eastAsia="Calibri" w:hAnsi="Tahoma" w:cs="Tahoma"/>
      <w:sz w:val="16"/>
      <w:szCs w:val="16"/>
    </w:rPr>
  </w:style>
  <w:style w:type="paragraph" w:customStyle="1" w:styleId="ConsPlusTitle">
    <w:name w:val="ConsPlusTitle"/>
    <w:rsid w:val="003717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E0C63"/>
  </w:style>
  <w:style w:type="paragraph" w:styleId="af1">
    <w:name w:val="Normal (Web)"/>
    <w:basedOn w:val="a"/>
    <w:uiPriority w:val="99"/>
    <w:semiHidden/>
    <w:unhideWhenUsed/>
    <w:rsid w:val="006619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5626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20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240E5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DA32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3">
    <w:name w:val="Body Text"/>
    <w:basedOn w:val="a"/>
    <w:link w:val="a4"/>
    <w:uiPriority w:val="99"/>
    <w:qFormat/>
    <w:rsid w:val="00DA324E"/>
    <w:pPr>
      <w:widowControl w:val="0"/>
      <w:autoSpaceDE w:val="0"/>
      <w:autoSpaceDN w:val="0"/>
      <w:adjustRightInd w:val="0"/>
      <w:spacing w:after="0" w:line="240" w:lineRule="auto"/>
      <w:ind w:left="102"/>
    </w:pPr>
    <w:rPr>
      <w:rFonts w:ascii="Times New Roman" w:hAnsi="Times New Roman"/>
      <w:sz w:val="16"/>
      <w:szCs w:val="16"/>
    </w:rPr>
  </w:style>
  <w:style w:type="character" w:customStyle="1" w:styleId="a4">
    <w:name w:val="Основной текст Знак"/>
    <w:basedOn w:val="a0"/>
    <w:link w:val="a3"/>
    <w:uiPriority w:val="99"/>
    <w:rsid w:val="00DA324E"/>
    <w:rPr>
      <w:rFonts w:ascii="Times New Roman" w:hAnsi="Times New Roman" w:cs="Times New Roman"/>
      <w:sz w:val="16"/>
      <w:szCs w:val="16"/>
    </w:rPr>
  </w:style>
  <w:style w:type="paragraph" w:styleId="a5">
    <w:name w:val="List Paragraph"/>
    <w:basedOn w:val="a"/>
    <w:uiPriority w:val="34"/>
    <w:qFormat/>
    <w:rsid w:val="00DA324E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A75E9A"/>
    <w:rPr>
      <w:color w:val="0000FF" w:themeColor="hyperlink"/>
      <w:u w:val="single"/>
    </w:rPr>
  </w:style>
  <w:style w:type="paragraph" w:styleId="2">
    <w:name w:val="toc 2"/>
    <w:basedOn w:val="a"/>
    <w:next w:val="a"/>
    <w:autoRedefine/>
    <w:uiPriority w:val="39"/>
    <w:unhideWhenUsed/>
    <w:rsid w:val="007304BD"/>
    <w:pPr>
      <w:tabs>
        <w:tab w:val="right" w:leader="dot" w:pos="9345"/>
      </w:tabs>
      <w:spacing w:after="100"/>
      <w:jc w:val="center"/>
    </w:pPr>
    <w:rPr>
      <w:rFonts w:ascii="Times New Roman" w:eastAsiaTheme="minorHAnsi" w:hAnsi="Times New Roman" w:cstheme="minorBidi"/>
      <w:sz w:val="28"/>
    </w:rPr>
  </w:style>
  <w:style w:type="character" w:customStyle="1" w:styleId="10">
    <w:name w:val="Заголовок 1 Знак"/>
    <w:basedOn w:val="a0"/>
    <w:link w:val="1"/>
    <w:rsid w:val="00240E53"/>
    <w:rPr>
      <w:rFonts w:ascii="Times New Roman" w:eastAsia="Times New Roman" w:hAnsi="Times New Roman" w:cs="Times New Roman"/>
      <w:b/>
      <w:bCs/>
      <w:sz w:val="26"/>
      <w:szCs w:val="20"/>
      <w:lang w:eastAsia="ru-RU"/>
    </w:rPr>
  </w:style>
  <w:style w:type="character" w:customStyle="1" w:styleId="a7">
    <w:name w:val="Основной текст с отступом Знак"/>
    <w:aliases w:val="Основной текст 1 Знак,Нумерованный список !! Знак"/>
    <w:basedOn w:val="a0"/>
    <w:link w:val="a8"/>
    <w:semiHidden/>
    <w:locked/>
    <w:rsid w:val="00240E53"/>
    <w:rPr>
      <w:sz w:val="28"/>
    </w:rPr>
  </w:style>
  <w:style w:type="paragraph" w:styleId="a8">
    <w:name w:val="Body Text Indent"/>
    <w:aliases w:val="Основной текст 1,Нумерованный список !!"/>
    <w:basedOn w:val="a"/>
    <w:link w:val="a7"/>
    <w:semiHidden/>
    <w:unhideWhenUsed/>
    <w:rsid w:val="00240E53"/>
    <w:pPr>
      <w:spacing w:after="0" w:line="240" w:lineRule="auto"/>
      <w:ind w:firstLine="720"/>
      <w:jc w:val="both"/>
    </w:pPr>
    <w:rPr>
      <w:rFonts w:asciiTheme="minorHAnsi" w:eastAsiaTheme="minorHAnsi" w:hAnsiTheme="minorHAnsi" w:cstheme="minorBidi"/>
      <w:sz w:val="28"/>
    </w:rPr>
  </w:style>
  <w:style w:type="character" w:customStyle="1" w:styleId="11">
    <w:name w:val="Основной текст с отступом Знак1"/>
    <w:basedOn w:val="a0"/>
    <w:uiPriority w:val="99"/>
    <w:semiHidden/>
    <w:rsid w:val="00240E53"/>
    <w:rPr>
      <w:rFonts w:ascii="Calibri" w:eastAsia="Calibri" w:hAnsi="Calibri" w:cs="Times New Roman"/>
    </w:rPr>
  </w:style>
  <w:style w:type="paragraph" w:customStyle="1" w:styleId="ConsPlusNormal">
    <w:name w:val="ConsPlusNormal"/>
    <w:rsid w:val="00240E5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6"/>
      <w:szCs w:val="26"/>
    </w:rPr>
  </w:style>
  <w:style w:type="paragraph" w:styleId="a9">
    <w:name w:val="header"/>
    <w:basedOn w:val="a"/>
    <w:link w:val="aa"/>
    <w:uiPriority w:val="99"/>
    <w:unhideWhenUsed/>
    <w:rsid w:val="00B80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80E57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B80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80E57"/>
    <w:rPr>
      <w:rFonts w:ascii="Calibri" w:eastAsia="Calibri" w:hAnsi="Calibri" w:cs="Times New Roman"/>
    </w:rPr>
  </w:style>
  <w:style w:type="character" w:customStyle="1" w:styleId="ad">
    <w:name w:val="Без интервала Знак"/>
    <w:basedOn w:val="a0"/>
    <w:link w:val="ae"/>
    <w:uiPriority w:val="1"/>
    <w:locked/>
    <w:rsid w:val="00326260"/>
    <w:rPr>
      <w:sz w:val="20"/>
      <w:szCs w:val="20"/>
    </w:rPr>
  </w:style>
  <w:style w:type="paragraph" w:styleId="ae">
    <w:name w:val="No Spacing"/>
    <w:basedOn w:val="a"/>
    <w:link w:val="ad"/>
    <w:uiPriority w:val="1"/>
    <w:qFormat/>
    <w:rsid w:val="00326260"/>
    <w:pPr>
      <w:spacing w:after="0" w:line="240" w:lineRule="auto"/>
      <w:jc w:val="both"/>
    </w:pPr>
    <w:rPr>
      <w:rFonts w:asciiTheme="minorHAnsi" w:eastAsiaTheme="minorHAnsi" w:hAnsiTheme="minorHAnsi" w:cstheme="minorBidi"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2454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454E3"/>
    <w:rPr>
      <w:rFonts w:ascii="Tahoma" w:eastAsia="Calibri" w:hAnsi="Tahoma" w:cs="Tahoma"/>
      <w:sz w:val="16"/>
      <w:szCs w:val="16"/>
    </w:rPr>
  </w:style>
  <w:style w:type="paragraph" w:customStyle="1" w:styleId="ConsPlusTitle">
    <w:name w:val="ConsPlusTitle"/>
    <w:rsid w:val="003717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E0C63"/>
  </w:style>
  <w:style w:type="paragraph" w:styleId="af1">
    <w:name w:val="Normal (Web)"/>
    <w:basedOn w:val="a"/>
    <w:uiPriority w:val="99"/>
    <w:semiHidden/>
    <w:unhideWhenUsed/>
    <w:rsid w:val="006619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5626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SeventhEditionOfficeOnline.xsl" StyleName="MLA Seventh Edition"/>
</file>

<file path=customXml/itemProps1.xml><?xml version="1.0" encoding="utf-8"?>
<ds:datastoreItem xmlns:ds="http://schemas.openxmlformats.org/officeDocument/2006/customXml" ds:itemID="{9ACF3AEE-3447-401A-B02D-0F3F8FC47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3159</Words>
  <Characters>18007</Characters>
  <Application>Microsoft Office Word</Application>
  <DocSecurity>4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Semenov</dc:creator>
  <cp:lastModifiedBy>Mironova</cp:lastModifiedBy>
  <cp:revision>2</cp:revision>
  <cp:lastPrinted>2015-11-11T11:44:00Z</cp:lastPrinted>
  <dcterms:created xsi:type="dcterms:W3CDTF">2015-11-11T11:44:00Z</dcterms:created>
  <dcterms:modified xsi:type="dcterms:W3CDTF">2015-11-11T11:44:00Z</dcterms:modified>
</cp:coreProperties>
</file>